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EC" w:rsidRPr="00903AEC" w:rsidRDefault="00903AEC" w:rsidP="00903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</w:p>
    <w:p w:rsidR="00903AEC" w:rsidRPr="00903AEC" w:rsidRDefault="00903AEC" w:rsidP="00903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услуги:</w:t>
      </w:r>
      <w:r w:rsidRPr="00903AEC">
        <w:rPr>
          <w:rFonts w:ascii="Times New Roman" w:hAnsi="Times New Roman" w:cs="Times New Roman"/>
          <w:sz w:val="28"/>
          <w:szCs w:val="28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903AEC" w:rsidRPr="00903AEC" w:rsidRDefault="00903AEC" w:rsidP="00903AE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pacing w:val="-4"/>
          <w:sz w:val="28"/>
          <w:szCs w:val="28"/>
        </w:rPr>
        <w:t>Наименование органа, предоставляющего муниципальную услугу.</w:t>
      </w:r>
    </w:p>
    <w:p w:rsidR="00903AEC" w:rsidRPr="00903AEC" w:rsidRDefault="00903AEC" w:rsidP="00903AEC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903AEC">
        <w:rPr>
          <w:rFonts w:ascii="Times New Roman" w:hAnsi="Times New Roman" w:cs="Times New Roman"/>
          <w:spacing w:val="-4"/>
          <w:sz w:val="28"/>
          <w:szCs w:val="28"/>
        </w:rPr>
        <w:t xml:space="preserve">Наименование органа, предоставляющего муниципальную услугу - администрация </w:t>
      </w:r>
      <w:r w:rsidRPr="00903AEC">
        <w:rPr>
          <w:rFonts w:ascii="Times New Roman" w:hAnsi="Times New Roman" w:cs="Times New Roman"/>
          <w:sz w:val="28"/>
          <w:szCs w:val="28"/>
        </w:rPr>
        <w:t>Красногвардейского муниципального округа Ставропольского края (далее - администрация округа)</w:t>
      </w:r>
      <w:r w:rsidRPr="00903AE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03AEC" w:rsidRPr="00903AEC" w:rsidRDefault="00903AEC" w:rsidP="00903AEC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pacing w:val="-4"/>
          <w:sz w:val="28"/>
          <w:szCs w:val="28"/>
        </w:rPr>
        <w:t>Непосредственно муниципальную услугу предоставляет</w:t>
      </w:r>
      <w:r w:rsidRPr="00903AEC">
        <w:rPr>
          <w:rFonts w:ascii="Times New Roman" w:hAnsi="Times New Roman" w:cs="Times New Roman"/>
          <w:sz w:val="28"/>
          <w:szCs w:val="28"/>
        </w:rPr>
        <w:t xml:space="preserve"> отдел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AEC">
        <w:rPr>
          <w:rFonts w:ascii="Times New Roman" w:hAnsi="Times New Roman" w:cs="Times New Roman"/>
          <w:sz w:val="28"/>
          <w:szCs w:val="28"/>
        </w:rPr>
        <w:t>администрации Красногвардейского муниципального округа Ставропольского кра</w:t>
      </w:r>
      <w:proofErr w:type="gramStart"/>
      <w:r w:rsidRPr="00903AE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03AEC">
        <w:rPr>
          <w:rFonts w:ascii="Times New Roman" w:hAnsi="Times New Roman" w:cs="Times New Roman"/>
          <w:sz w:val="28"/>
          <w:szCs w:val="28"/>
        </w:rPr>
        <w:t>далее - отдел).</w:t>
      </w:r>
    </w:p>
    <w:p w:rsidR="00903AEC" w:rsidRPr="00903AEC" w:rsidRDefault="00903AEC" w:rsidP="00903AEC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z w:val="28"/>
          <w:szCs w:val="28"/>
        </w:rPr>
        <w:t>Администрация округа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межведомственных запросов, выдачи результата предоставления муниципальной услуги.</w:t>
      </w:r>
    </w:p>
    <w:p w:rsidR="00903AEC" w:rsidRPr="00903AEC" w:rsidRDefault="00903AEC" w:rsidP="00903AEC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участвуют также следующие органы:</w:t>
      </w:r>
    </w:p>
    <w:p w:rsidR="00903AEC" w:rsidRPr="00903AEC" w:rsidRDefault="00903AEC" w:rsidP="00903A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Ставропольскому краю;</w:t>
      </w:r>
    </w:p>
    <w:p w:rsidR="00903AEC" w:rsidRPr="00903AEC" w:rsidRDefault="00903AEC" w:rsidP="00903AE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03AEC">
        <w:rPr>
          <w:rFonts w:ascii="Times New Roman" w:hAnsi="Times New Roman" w:cs="Times New Roman"/>
          <w:sz w:val="28"/>
          <w:szCs w:val="28"/>
        </w:rPr>
        <w:t>Суды общей юрисдикции Российской Федерации;</w:t>
      </w:r>
    </w:p>
    <w:p w:rsidR="00903AEC" w:rsidRPr="00903AEC" w:rsidRDefault="00903AEC" w:rsidP="00903A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eastAsia="Calibri" w:hAnsi="Times New Roman" w:cs="Times New Roman"/>
          <w:bCs/>
          <w:sz w:val="28"/>
          <w:szCs w:val="28"/>
        </w:rPr>
        <w:t>организации, участвующие в предоставлении услуг, необходимых и обязательных при предоставлении муниципальной услуги.</w:t>
      </w:r>
    </w:p>
    <w:p w:rsidR="00903AEC" w:rsidRPr="00903AEC" w:rsidRDefault="00903AEC" w:rsidP="00903AEC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AEC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депутатов Красногвардейского муниципального</w:t>
      </w:r>
      <w:proofErr w:type="gramEnd"/>
      <w:r w:rsidRPr="00903AE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903AEC" w:rsidRPr="00903AEC" w:rsidRDefault="00903AEC" w:rsidP="00903AEC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3AEC">
        <w:rPr>
          <w:rFonts w:ascii="Times New Roman" w:hAnsi="Times New Roman" w:cs="Times New Roman"/>
          <w:spacing w:val="-4"/>
          <w:sz w:val="28"/>
          <w:szCs w:val="28"/>
        </w:rPr>
        <w:t>Результат предоставления муниципальной услуги.</w:t>
      </w:r>
    </w:p>
    <w:p w:rsidR="00903AEC" w:rsidRPr="00903AEC" w:rsidRDefault="00903AEC" w:rsidP="00903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903AEC" w:rsidRPr="00903AEC" w:rsidRDefault="00903AEC" w:rsidP="00903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z w:val="28"/>
          <w:szCs w:val="28"/>
        </w:rPr>
        <w:t>размещение уведомления о планируемом сносе объекта капитального строительства или уведомления о завершении сноса объекта капитального строительства в информационной системе обеспечения градостроительной деятельности (далее – ГИСОГД) и уведомление о таком размещении органа регионального государственного строительного надзора;</w:t>
      </w:r>
    </w:p>
    <w:p w:rsidR="00903AEC" w:rsidRPr="00903AEC" w:rsidRDefault="00903AEC" w:rsidP="00903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z w:val="28"/>
          <w:szCs w:val="28"/>
        </w:rPr>
        <w:lastRenderedPageBreak/>
        <w:t>уведомление об оставлении уведомления без рассмотрения, по форме согласно приложению 4 к административному регламенту.</w:t>
      </w:r>
    </w:p>
    <w:p w:rsidR="00903AEC" w:rsidRPr="00903AEC" w:rsidRDefault="00903AEC" w:rsidP="00903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03AEC" w:rsidRPr="00903AEC" w:rsidRDefault="00903AEC" w:rsidP="00903A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7 рабочих дней со дня поступления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AEC">
        <w:rPr>
          <w:rFonts w:ascii="Times New Roman" w:hAnsi="Times New Roman" w:cs="Times New Roman"/>
          <w:sz w:val="28"/>
          <w:szCs w:val="28"/>
        </w:rPr>
        <w:t>о планируемом сносе объекта капитального строительства или уведомления о завершении сноса объекта капитального строительства в администрацию округа.</w:t>
      </w:r>
    </w:p>
    <w:p w:rsidR="00903AEC" w:rsidRPr="00903AEC" w:rsidRDefault="00903AEC" w:rsidP="00903A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и документов, необходимых для предоставления муниципальной услуги, посредством почтового отправления, в электронной форме, срок предоставления муниципальной услуги исчисляется со дня регистрации заявления в администрации округа, в случае направления заявления через многофункциональный центр срок предоставления муниципальной услуги исчисляется со дня регистрации заявления в многофункциональный центр.</w:t>
      </w:r>
    </w:p>
    <w:p w:rsidR="00903AEC" w:rsidRPr="00903AEC" w:rsidRDefault="00903AEC" w:rsidP="00903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z w:val="28"/>
          <w:szCs w:val="28"/>
        </w:rPr>
        <w:t>Срок, указанный в подпункте 2.4.1 настоящего административного регламента, включает в себя срок, необходимый для обращения в иные органы и организации, участвующие в предоставлении муниципальной услуги.</w:t>
      </w:r>
    </w:p>
    <w:p w:rsidR="00903AEC" w:rsidRPr="00903AEC" w:rsidRDefault="00903AEC" w:rsidP="00903AEC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предусмотрено в связи с не предоставлением документов, указанных в подпункте 2.6.1 пункта 2.6 настоящего административного регламента в течени</w:t>
      </w:r>
      <w:proofErr w:type="gramStart"/>
      <w:r w:rsidRPr="00903A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3AEC">
        <w:rPr>
          <w:rFonts w:ascii="Times New Roman" w:hAnsi="Times New Roman" w:cs="Times New Roman"/>
          <w:sz w:val="28"/>
          <w:szCs w:val="28"/>
        </w:rPr>
        <w:t xml:space="preserve"> 30 календарных дней.</w:t>
      </w:r>
    </w:p>
    <w:p w:rsidR="00903AEC" w:rsidRPr="00903AEC" w:rsidRDefault="00903AEC" w:rsidP="00903AEC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услуги. </w:t>
      </w:r>
    </w:p>
    <w:p w:rsidR="00903AEC" w:rsidRPr="00903AEC" w:rsidRDefault="00903AEC" w:rsidP="00903AEC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AEC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осуществляется лично заявителю или по адресу (адресам) электронной почты (при наличии) и почтовому адресу не позднее рабочего дня, следующего за днем окончания срока предоставления муниципальной услуги.</w:t>
      </w:r>
    </w:p>
    <w:p w:rsidR="00CA270E" w:rsidRPr="00903AEC" w:rsidRDefault="00CA270E" w:rsidP="00903AEC">
      <w:pPr>
        <w:spacing w:after="0"/>
        <w:rPr>
          <w:szCs w:val="40"/>
        </w:rPr>
      </w:pPr>
    </w:p>
    <w:sectPr w:rsidR="00CA270E" w:rsidRPr="00903AEC" w:rsidSect="002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270E"/>
    <w:rsid w:val="00000854"/>
    <w:rsid w:val="001A6045"/>
    <w:rsid w:val="00292000"/>
    <w:rsid w:val="002F43C5"/>
    <w:rsid w:val="00330A64"/>
    <w:rsid w:val="003570FA"/>
    <w:rsid w:val="00903AEC"/>
    <w:rsid w:val="00923C87"/>
    <w:rsid w:val="009B11A9"/>
    <w:rsid w:val="00BA64EC"/>
    <w:rsid w:val="00CA270E"/>
    <w:rsid w:val="00F8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86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F862C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PC-04</cp:lastModifiedBy>
  <cp:revision>7</cp:revision>
  <dcterms:created xsi:type="dcterms:W3CDTF">2022-06-30T10:09:00Z</dcterms:created>
  <dcterms:modified xsi:type="dcterms:W3CDTF">2022-07-07T12:35:00Z</dcterms:modified>
</cp:coreProperties>
</file>