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E8" w:rsidRPr="00963887" w:rsidRDefault="007B50E8" w:rsidP="007B50E8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88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Pr="00963887">
        <w:rPr>
          <w:rFonts w:ascii="Times New Roman" w:hAnsi="Times New Roman" w:cs="Times New Roman"/>
          <w:bCs/>
          <w:sz w:val="28"/>
          <w:szCs w:val="28"/>
        </w:rPr>
        <w:t>администрацией Красногвардейского муниципального округа Ставропольского края. Непосредственно муниципальную услугу предоставляет отдел экономического развития администрации Красногвардейского муниципального округа Ставропольского края.</w:t>
      </w:r>
    </w:p>
    <w:p w:rsidR="00B30E97" w:rsidRPr="003F04F6" w:rsidRDefault="00B30E97" w:rsidP="00B30E97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F04F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участвуют также следующие органы:</w:t>
      </w:r>
    </w:p>
    <w:p w:rsidR="00B30E97" w:rsidRPr="003F04F6" w:rsidRDefault="00B30E97" w:rsidP="00B30E97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F04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3F04F6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России (ФНС); </w:t>
      </w:r>
    </w:p>
    <w:p w:rsidR="00B30E97" w:rsidRPr="003F04F6" w:rsidRDefault="00B30E97" w:rsidP="00B30E97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F04F6">
        <w:rPr>
          <w:rFonts w:ascii="Times New Roman" w:hAnsi="Times New Roman" w:cs="Times New Roman"/>
          <w:sz w:val="28"/>
          <w:szCs w:val="28"/>
        </w:rPr>
        <w:t xml:space="preserve"> Красногвардейский отдел Управления Федеральной службы государственной регистрации, кадастра и картографии по Ставропольскому краю (при необходимости);</w:t>
      </w:r>
    </w:p>
    <w:p w:rsidR="00B30E97" w:rsidRPr="003F04F6" w:rsidRDefault="00B30E97" w:rsidP="00B30E97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F04F6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 администрации Красногвардейского муниципального округа Ставропольского края.</w:t>
      </w:r>
    </w:p>
    <w:p w:rsidR="007E00F7" w:rsidRPr="007E00F7" w:rsidRDefault="007E00F7" w:rsidP="007E00F7">
      <w:pPr>
        <w:shd w:val="clear" w:color="auto" w:fill="FFFFFF"/>
        <w:ind w:left="567" w:right="-285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7E00F7" w:rsidRPr="007E00F7" w:rsidRDefault="007E00F7" w:rsidP="007E00F7">
      <w:pPr>
        <w:shd w:val="clear" w:color="auto" w:fill="FFFFFF"/>
        <w:ind w:firstLine="709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выдача разрешения на размещение нестационарного торгового объекта на территории Красногвардейского муниципального округа Ставропольского края;                            </w:t>
      </w:r>
    </w:p>
    <w:p w:rsidR="007E00F7" w:rsidRPr="007E00F7" w:rsidRDefault="007E00F7" w:rsidP="007E00F7">
      <w:pPr>
        <w:shd w:val="clear" w:color="auto" w:fill="FFFFFF"/>
        <w:ind w:firstLine="709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мотивированный отказ в выдаче Разрешения, с направлением заявителю  уведомления об отказе в предоставлении муниципальной услуги с указанием оснований такого отказа</w:t>
      </w:r>
    </w:p>
    <w:p w:rsidR="007B50E8" w:rsidRPr="000864D9" w:rsidRDefault="007B50E8" w:rsidP="007B50E8">
      <w:pPr>
        <w:pStyle w:val="Default"/>
        <w:ind w:firstLine="709"/>
        <w:jc w:val="both"/>
        <w:rPr>
          <w:sz w:val="28"/>
          <w:szCs w:val="28"/>
        </w:rPr>
      </w:pPr>
      <w:r w:rsidRPr="000864D9">
        <w:rPr>
          <w:sz w:val="28"/>
          <w:szCs w:val="28"/>
          <w:lang w:bidi="ru-RU"/>
        </w:rPr>
        <w:t xml:space="preserve">Срок предоставления муниципальной услуга, в том числе с учетом необходимости обращения в организации, участвующие в предоставлении муниципальной услуги, </w:t>
      </w:r>
      <w:r>
        <w:rPr>
          <w:sz w:val="28"/>
          <w:szCs w:val="28"/>
          <w:lang w:bidi="ru-RU"/>
        </w:rPr>
        <w:t>ср</w:t>
      </w:r>
      <w:r w:rsidRPr="000864D9">
        <w:rPr>
          <w:sz w:val="28"/>
          <w:szCs w:val="28"/>
          <w:lang w:bidi="ru-RU"/>
        </w:rPr>
        <w:t xml:space="preserve">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</w:t>
      </w:r>
      <w:r>
        <w:rPr>
          <w:sz w:val="28"/>
          <w:szCs w:val="28"/>
          <w:lang w:bidi="ru-RU"/>
        </w:rPr>
        <w:t>ср</w:t>
      </w:r>
      <w:r w:rsidRPr="000864D9">
        <w:rPr>
          <w:sz w:val="28"/>
          <w:szCs w:val="28"/>
          <w:lang w:bidi="ru-RU"/>
        </w:rPr>
        <w:t>ок выдачи (направления) до</w:t>
      </w:r>
      <w:r>
        <w:rPr>
          <w:sz w:val="28"/>
          <w:szCs w:val="28"/>
          <w:lang w:bidi="ru-RU"/>
        </w:rPr>
        <w:t>к</w:t>
      </w:r>
      <w:r w:rsidRPr="000864D9">
        <w:rPr>
          <w:sz w:val="28"/>
          <w:szCs w:val="28"/>
          <w:lang w:bidi="ru-RU"/>
        </w:rPr>
        <w:t>умен</w:t>
      </w:r>
      <w:r>
        <w:rPr>
          <w:sz w:val="28"/>
          <w:szCs w:val="28"/>
          <w:lang w:bidi="ru-RU"/>
        </w:rPr>
        <w:t>то</w:t>
      </w:r>
      <w:r w:rsidRPr="000864D9">
        <w:rPr>
          <w:sz w:val="28"/>
          <w:szCs w:val="28"/>
          <w:lang w:bidi="ru-RU"/>
        </w:rPr>
        <w:t xml:space="preserve">в, являющихся результатом предоставления </w:t>
      </w:r>
      <w:r w:rsidRPr="000864D9">
        <w:rPr>
          <w:sz w:val="28"/>
          <w:szCs w:val="28"/>
        </w:rPr>
        <w:t>муниципальной услуги.</w:t>
      </w:r>
    </w:p>
    <w:p w:rsidR="007B50E8" w:rsidRDefault="007B50E8" w:rsidP="007B50E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составляет тридцать календарных дней со дня принятия заявления о предоставлении муниципальной услуги и документов, подлежащих представлению заявителем.</w:t>
      </w:r>
    </w:p>
    <w:p w:rsidR="007B50E8" w:rsidRDefault="007B50E8" w:rsidP="007B50E8">
      <w:pPr>
        <w:pStyle w:val="20"/>
        <w:shd w:val="clear" w:color="auto" w:fill="auto"/>
        <w:tabs>
          <w:tab w:val="left" w:pos="4137"/>
          <w:tab w:val="left" w:pos="4924"/>
        </w:tabs>
        <w:spacing w:after="0" w:line="240" w:lineRule="auto"/>
        <w:ind w:firstLine="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182800">
        <w:rPr>
          <w:rFonts w:ascii="Times New Roman" w:hAnsi="Times New Roman" w:cs="Times New Roman"/>
          <w:color w:val="000000"/>
          <w:lang w:eastAsia="ru-RU" w:bidi="ru-RU"/>
        </w:rPr>
        <w:t>В случае направления заявителем заявления и документов, необходимых для предоставления муниципальной услуг</w:t>
      </w:r>
      <w:r>
        <w:rPr>
          <w:rFonts w:ascii="Times New Roman" w:hAnsi="Times New Roman" w:cs="Times New Roman"/>
          <w:color w:val="000000"/>
          <w:lang w:eastAsia="ru-RU" w:bidi="ru-RU"/>
        </w:rPr>
        <w:t>и</w:t>
      </w:r>
      <w:r w:rsidRPr="00182800">
        <w:rPr>
          <w:rFonts w:ascii="Times New Roman" w:hAnsi="Times New Roman" w:cs="Times New Roman"/>
          <w:color w:val="000000"/>
          <w:lang w:eastAsia="ru-RU" w:bidi="ru-RU"/>
        </w:rPr>
        <w:t xml:space="preserve">, посредством почтового отправления, в электронной форме, </w:t>
      </w:r>
      <w:r>
        <w:rPr>
          <w:rFonts w:ascii="Times New Roman" w:hAnsi="Times New Roman" w:cs="Times New Roman"/>
          <w:color w:val="000000"/>
          <w:lang w:eastAsia="ru-RU" w:bidi="ru-RU"/>
        </w:rPr>
        <w:t>ср</w:t>
      </w:r>
      <w:r w:rsidRPr="00182800">
        <w:rPr>
          <w:rFonts w:ascii="Times New Roman" w:hAnsi="Times New Roman" w:cs="Times New Roman"/>
          <w:color w:val="000000"/>
          <w:lang w:eastAsia="ru-RU" w:bidi="ru-RU"/>
        </w:rPr>
        <w:t>ок предоставления</w:t>
      </w:r>
      <w:r w:rsidRPr="00182800">
        <w:rPr>
          <w:color w:val="000000"/>
          <w:lang w:bidi="ru-RU"/>
        </w:rPr>
        <w:t xml:space="preserve"> </w:t>
      </w:r>
      <w:r w:rsidRPr="000864D9">
        <w:rPr>
          <w:rFonts w:ascii="Times New Roman" w:hAnsi="Times New Roman" w:cs="Times New Roman"/>
          <w:color w:val="000000"/>
          <w:lang w:eastAsia="ru-RU" w:bidi="ru-RU"/>
        </w:rPr>
        <w:t xml:space="preserve">муниципальной услуги исчисляется со дня регистрации заявления в </w:t>
      </w:r>
      <w:r w:rsidRPr="000864D9">
        <w:rPr>
          <w:rFonts w:ascii="Times New Roman" w:hAnsi="Times New Roman" w:cs="Times New Roman"/>
        </w:rPr>
        <w:t>администрации округа.</w:t>
      </w:r>
    </w:p>
    <w:p w:rsidR="007B50E8" w:rsidRPr="000864D9" w:rsidRDefault="007B50E8" w:rsidP="007B50E8">
      <w:pPr>
        <w:pStyle w:val="20"/>
        <w:shd w:val="clear" w:color="auto" w:fill="auto"/>
        <w:tabs>
          <w:tab w:val="left" w:pos="4137"/>
          <w:tab w:val="left" w:pos="4924"/>
        </w:tabs>
        <w:spacing w:after="0" w:line="240" w:lineRule="auto"/>
        <w:ind w:firstLine="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7B50E8" w:rsidRPr="00FC3F24" w:rsidRDefault="007B50E8" w:rsidP="007B50E8">
      <w:pPr>
        <w:pStyle w:val="20"/>
        <w:shd w:val="clear" w:color="auto" w:fill="auto"/>
        <w:spacing w:after="0" w:line="240" w:lineRule="auto"/>
        <w:ind w:firstLine="520"/>
        <w:rPr>
          <w:rFonts w:ascii="Times New Roman" w:hAnsi="Times New Roman" w:cs="Times New Roman"/>
          <w:szCs w:val="28"/>
        </w:rPr>
      </w:pPr>
      <w:r w:rsidRPr="000864D9">
        <w:rPr>
          <w:rFonts w:ascii="Times New Roman" w:hAnsi="Times New Roman" w:cs="Times New Roman"/>
          <w:color w:val="000000"/>
          <w:lang w:eastAsia="ru-RU" w:bidi="ru-RU"/>
        </w:rPr>
        <w:t xml:space="preserve">Выдача (направление) результата предоставления муниципальной услуги осуществляется лично заявителю или по адресу (адресам) электронной почты (при наличии) и почтовому адресу, не позднее рабочего дня, следующего за днем окончания срока предоставления </w:t>
      </w:r>
      <w:r w:rsidRPr="000864D9">
        <w:rPr>
          <w:rFonts w:ascii="Times New Roman" w:hAnsi="Times New Roman" w:cs="Times New Roman"/>
        </w:rPr>
        <w:t>муниципальной услуги.</w:t>
      </w:r>
      <w:r>
        <w:rPr>
          <w:color w:val="000000"/>
          <w:lang w:eastAsia="ru-RU" w:bidi="ru-RU"/>
        </w:rPr>
        <w:tab/>
      </w:r>
    </w:p>
    <w:p w:rsidR="007B50E8" w:rsidRPr="007B50E8" w:rsidRDefault="007B50E8">
      <w:pPr>
        <w:rPr>
          <w:rFonts w:ascii="Times New Roman" w:hAnsi="Times New Roman" w:cs="Times New Roman"/>
          <w:sz w:val="28"/>
          <w:szCs w:val="28"/>
        </w:rPr>
      </w:pPr>
    </w:p>
    <w:sectPr w:rsidR="007B50E8" w:rsidRPr="007B50E8" w:rsidSect="00A56CAD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50E8"/>
    <w:rsid w:val="00120A78"/>
    <w:rsid w:val="007B50E8"/>
    <w:rsid w:val="007E00F7"/>
    <w:rsid w:val="009A710D"/>
    <w:rsid w:val="00A56CAD"/>
    <w:rsid w:val="00AD6459"/>
    <w:rsid w:val="00B30E97"/>
    <w:rsid w:val="00D312C9"/>
    <w:rsid w:val="00E7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8"/>
  </w:style>
  <w:style w:type="paragraph" w:styleId="1">
    <w:name w:val="heading 1"/>
    <w:basedOn w:val="a"/>
    <w:next w:val="a"/>
    <w:link w:val="10"/>
    <w:uiPriority w:val="99"/>
    <w:qFormat/>
    <w:rsid w:val="007B50E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50E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7B50E8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7B50E8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0E8"/>
    <w:pPr>
      <w:widowControl w:val="0"/>
      <w:shd w:val="clear" w:color="auto" w:fill="FFFFFF"/>
      <w:spacing w:after="240" w:line="240" w:lineRule="atLeast"/>
      <w:ind w:hanging="174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AKMR-ES1</dc:creator>
  <cp:keywords/>
  <dc:description/>
  <cp:lastModifiedBy>AKMR-ES1</cp:lastModifiedBy>
  <cp:revision>3</cp:revision>
  <dcterms:created xsi:type="dcterms:W3CDTF">2022-06-21T10:49:00Z</dcterms:created>
  <dcterms:modified xsi:type="dcterms:W3CDTF">2022-11-22T12:01:00Z</dcterms:modified>
</cp:coreProperties>
</file>