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B" w:rsidRPr="00FD548B" w:rsidRDefault="00FD548B" w:rsidP="00FD548B">
      <w:pPr>
        <w:spacing w:after="0"/>
        <w:rPr>
          <w:rFonts w:ascii="Times New Roman" w:hAnsi="Times New Roman"/>
          <w:sz w:val="28"/>
          <w:szCs w:val="28"/>
        </w:rPr>
      </w:pPr>
    </w:p>
    <w:p w:rsidR="00FD548B" w:rsidRPr="00FD548B" w:rsidRDefault="00BC7128" w:rsidP="00FD548B">
      <w:pPr>
        <w:spacing w:after="0"/>
        <w:ind w:left="4060"/>
        <w:outlineLvl w:val="0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kern w:val="28"/>
          <w:sz w:val="28"/>
          <w:szCs w:val="28"/>
        </w:rPr>
        <w:t>Утверждена</w:t>
      </w:r>
      <w:proofErr w:type="gramEnd"/>
      <w:r w:rsidR="00FD548B" w:rsidRPr="00FD548B">
        <w:rPr>
          <w:rFonts w:ascii="Times New Roman" w:hAnsi="Times New Roman"/>
          <w:kern w:val="28"/>
          <w:sz w:val="28"/>
          <w:szCs w:val="28"/>
        </w:rPr>
        <w:t xml:space="preserve"> постановлени</w:t>
      </w:r>
      <w:r>
        <w:rPr>
          <w:rFonts w:ascii="Times New Roman" w:hAnsi="Times New Roman"/>
          <w:kern w:val="28"/>
          <w:sz w:val="28"/>
          <w:szCs w:val="28"/>
        </w:rPr>
        <w:t>ем</w:t>
      </w:r>
      <w:r w:rsidR="00FD548B" w:rsidRPr="00FD548B">
        <w:rPr>
          <w:rFonts w:ascii="Times New Roman" w:hAnsi="Times New Roman"/>
          <w:kern w:val="28"/>
          <w:sz w:val="28"/>
          <w:szCs w:val="28"/>
        </w:rPr>
        <w:t xml:space="preserve"> администрации Красногвардейского муниципального района </w:t>
      </w:r>
    </w:p>
    <w:p w:rsidR="00FD548B" w:rsidRPr="00FD548B" w:rsidRDefault="00FD548B" w:rsidP="00FD548B">
      <w:pPr>
        <w:spacing w:after="0"/>
        <w:ind w:left="4060"/>
        <w:outlineLvl w:val="0"/>
        <w:rPr>
          <w:rFonts w:ascii="Times New Roman" w:hAnsi="Times New Roman"/>
          <w:kern w:val="28"/>
          <w:sz w:val="28"/>
          <w:szCs w:val="28"/>
        </w:rPr>
      </w:pPr>
      <w:r w:rsidRPr="00FD548B">
        <w:rPr>
          <w:rFonts w:ascii="Times New Roman" w:hAnsi="Times New Roman"/>
          <w:kern w:val="28"/>
          <w:sz w:val="28"/>
          <w:szCs w:val="28"/>
        </w:rPr>
        <w:t>Ставропольского края</w:t>
      </w:r>
    </w:p>
    <w:p w:rsidR="00FD548B" w:rsidRPr="00FD548B" w:rsidRDefault="00FD548B" w:rsidP="00FD548B">
      <w:pPr>
        <w:spacing w:after="0"/>
        <w:ind w:left="4060"/>
        <w:rPr>
          <w:rFonts w:ascii="Times New Roman" w:hAnsi="Times New Roman"/>
          <w:kern w:val="28"/>
          <w:sz w:val="28"/>
          <w:szCs w:val="28"/>
        </w:rPr>
      </w:pPr>
      <w:r w:rsidRPr="00FD548B">
        <w:rPr>
          <w:rFonts w:ascii="Times New Roman" w:hAnsi="Times New Roman"/>
          <w:kern w:val="28"/>
          <w:sz w:val="28"/>
          <w:szCs w:val="28"/>
        </w:rPr>
        <w:t>от 13 ноября 2013 года № 576</w:t>
      </w:r>
    </w:p>
    <w:p w:rsidR="00FD548B" w:rsidRPr="00FD548B" w:rsidRDefault="00FD548B" w:rsidP="00FD548B">
      <w:pPr>
        <w:spacing w:after="0"/>
        <w:ind w:firstLine="5600"/>
        <w:jc w:val="right"/>
        <w:rPr>
          <w:rFonts w:ascii="Times New Roman" w:hAnsi="Times New Roman"/>
          <w:kern w:val="28"/>
          <w:sz w:val="28"/>
          <w:szCs w:val="28"/>
        </w:rPr>
      </w:pPr>
    </w:p>
    <w:p w:rsidR="00FD548B" w:rsidRPr="00FD548B" w:rsidRDefault="00FD548B" w:rsidP="00FD548B">
      <w:pPr>
        <w:spacing w:after="0"/>
        <w:jc w:val="center"/>
        <w:rPr>
          <w:rFonts w:ascii="Times New Roman" w:hAnsi="Times New Roman"/>
          <w:kern w:val="28"/>
          <w:sz w:val="28"/>
          <w:szCs w:val="28"/>
          <w:highlight w:val="yellow"/>
        </w:rPr>
      </w:pPr>
    </w:p>
    <w:p w:rsidR="00464651" w:rsidRPr="005B5AD5" w:rsidRDefault="00FF03F6" w:rsidP="00A6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AD5">
        <w:rPr>
          <w:rFonts w:ascii="Times New Roman" w:hAnsi="Times New Roman"/>
          <w:sz w:val="28"/>
          <w:szCs w:val="28"/>
        </w:rPr>
        <w:t>М</w:t>
      </w:r>
      <w:r w:rsidR="005B5AD5">
        <w:rPr>
          <w:rFonts w:ascii="Times New Roman" w:hAnsi="Times New Roman"/>
          <w:sz w:val="28"/>
          <w:szCs w:val="28"/>
        </w:rPr>
        <w:t>униципальная программа</w:t>
      </w:r>
    </w:p>
    <w:p w:rsidR="00AE5444" w:rsidRPr="005B5AD5" w:rsidRDefault="00464651" w:rsidP="00A6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AD5">
        <w:rPr>
          <w:rFonts w:ascii="Times New Roman" w:hAnsi="Times New Roman"/>
          <w:sz w:val="28"/>
          <w:szCs w:val="28"/>
        </w:rPr>
        <w:t>Красногвардейского муниципального района</w:t>
      </w:r>
    </w:p>
    <w:p w:rsidR="00AE5444" w:rsidRPr="005B5AD5" w:rsidRDefault="00AE5444" w:rsidP="00A6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AD5">
        <w:rPr>
          <w:rFonts w:ascii="Times New Roman" w:hAnsi="Times New Roman"/>
          <w:sz w:val="28"/>
          <w:szCs w:val="28"/>
        </w:rPr>
        <w:t>«</w:t>
      </w:r>
      <w:r w:rsidR="00EC2193">
        <w:rPr>
          <w:rFonts w:ascii="Times New Roman" w:hAnsi="Times New Roman"/>
          <w:sz w:val="28"/>
          <w:szCs w:val="28"/>
        </w:rPr>
        <w:t xml:space="preserve">Развитие культуры </w:t>
      </w:r>
      <w:r w:rsidRPr="005B5AD5">
        <w:rPr>
          <w:rFonts w:ascii="Times New Roman" w:hAnsi="Times New Roman"/>
          <w:sz w:val="28"/>
          <w:szCs w:val="28"/>
        </w:rPr>
        <w:t>Красногвардейского муниципального района Ставропольского края»</w:t>
      </w:r>
    </w:p>
    <w:p w:rsidR="00214944" w:rsidRPr="005B5AD5" w:rsidRDefault="00214944" w:rsidP="008A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C6D" w:rsidRPr="00924182" w:rsidRDefault="00AE5444" w:rsidP="008A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182">
        <w:rPr>
          <w:rFonts w:ascii="Times New Roman" w:hAnsi="Times New Roman"/>
          <w:sz w:val="28"/>
          <w:szCs w:val="28"/>
        </w:rPr>
        <w:t xml:space="preserve">Паспорт </w:t>
      </w:r>
    </w:p>
    <w:p w:rsidR="00AE5444" w:rsidRPr="00924182" w:rsidRDefault="00AE5444" w:rsidP="008A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18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64651" w:rsidRPr="00924182">
        <w:rPr>
          <w:rFonts w:ascii="Times New Roman" w:hAnsi="Times New Roman"/>
          <w:sz w:val="28"/>
          <w:szCs w:val="28"/>
        </w:rPr>
        <w:t>Красногвардейского муниципального района</w:t>
      </w:r>
    </w:p>
    <w:p w:rsidR="00AE5444" w:rsidRPr="00924182" w:rsidRDefault="00AE5444" w:rsidP="008A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182">
        <w:rPr>
          <w:rFonts w:ascii="Times New Roman" w:hAnsi="Times New Roman"/>
          <w:sz w:val="28"/>
          <w:szCs w:val="28"/>
        </w:rPr>
        <w:t>«</w:t>
      </w:r>
      <w:r w:rsidR="00924182" w:rsidRPr="00924182">
        <w:rPr>
          <w:rFonts w:ascii="Times New Roman" w:hAnsi="Times New Roman"/>
          <w:bCs/>
          <w:sz w:val="28"/>
          <w:szCs w:val="28"/>
        </w:rPr>
        <w:t>Развитие культуры</w:t>
      </w:r>
      <w:r w:rsidR="00924182" w:rsidRPr="00924182">
        <w:rPr>
          <w:rFonts w:ascii="Times New Roman" w:hAnsi="Times New Roman"/>
          <w:sz w:val="28"/>
          <w:szCs w:val="28"/>
        </w:rPr>
        <w:t xml:space="preserve"> </w:t>
      </w:r>
      <w:r w:rsidRPr="00924182">
        <w:rPr>
          <w:rFonts w:ascii="Times New Roman" w:hAnsi="Times New Roman"/>
          <w:sz w:val="28"/>
          <w:szCs w:val="28"/>
        </w:rPr>
        <w:t xml:space="preserve"> Красногвардейского муниципального района Ставропольского края»</w:t>
      </w:r>
    </w:p>
    <w:p w:rsidR="00AE5444" w:rsidRPr="00924182" w:rsidRDefault="00AE5444" w:rsidP="00AE54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945"/>
      </w:tblGrid>
      <w:tr w:rsidR="00AE5444" w:rsidRPr="00924182" w:rsidTr="00A64831">
        <w:tc>
          <w:tcPr>
            <w:tcW w:w="3369" w:type="dxa"/>
          </w:tcPr>
          <w:p w:rsidR="00AE5444" w:rsidRPr="00924182" w:rsidRDefault="00AE5444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90D1D">
              <w:rPr>
                <w:rFonts w:ascii="Times New Roman" w:hAnsi="Times New Roman"/>
                <w:sz w:val="28"/>
                <w:szCs w:val="28"/>
              </w:rPr>
              <w:t>п</w:t>
            </w:r>
            <w:r w:rsidRPr="0092418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E5444" w:rsidRPr="00924182" w:rsidRDefault="004823D3" w:rsidP="00FF0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1076F7" w:rsidRPr="00924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651" w:rsidRPr="00924182">
              <w:rPr>
                <w:rFonts w:ascii="Times New Roman" w:hAnsi="Times New Roman"/>
                <w:sz w:val="28"/>
                <w:szCs w:val="28"/>
              </w:rPr>
              <w:t>Красногвардейского муниципального района</w:t>
            </w:r>
            <w:r w:rsidR="001076F7" w:rsidRPr="009241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24182">
              <w:rPr>
                <w:rFonts w:ascii="Times New Roman" w:hAnsi="Times New Roman"/>
                <w:bCs/>
                <w:sz w:val="28"/>
                <w:szCs w:val="28"/>
              </w:rPr>
              <w:t>Развитие культуры</w:t>
            </w:r>
            <w:r w:rsidR="00924182" w:rsidRPr="00924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6F7" w:rsidRPr="00924182">
              <w:rPr>
                <w:rFonts w:ascii="Times New Roman" w:hAnsi="Times New Roman"/>
                <w:sz w:val="28"/>
                <w:szCs w:val="28"/>
              </w:rPr>
              <w:t>Красногвардейского муниципального района Ставропольского края</w:t>
            </w:r>
            <w:r w:rsidR="00482923" w:rsidRPr="00924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6F7" w:rsidRPr="00924182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AE5444" w:rsidRPr="00924182" w:rsidTr="00A64831">
        <w:tc>
          <w:tcPr>
            <w:tcW w:w="3369" w:type="dxa"/>
          </w:tcPr>
          <w:p w:rsidR="00AE5444" w:rsidRPr="00924182" w:rsidRDefault="00AE5444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5" w:type="dxa"/>
          </w:tcPr>
          <w:p w:rsidR="001D544A" w:rsidRPr="001D544A" w:rsidRDefault="001D544A" w:rsidP="001D544A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D544A">
              <w:rPr>
                <w:rFonts w:ascii="Times New Roman" w:hAnsi="Times New Roman"/>
                <w:kern w:val="28"/>
                <w:sz w:val="28"/>
                <w:szCs w:val="28"/>
              </w:rPr>
              <w:t>отдел культуры администрации Красногвардейского муниципального района Ставропольского края (далее – отдел культуры</w:t>
            </w:r>
            <w:proofErr w:type="gramStart"/>
            <w:r w:rsidRPr="001D544A">
              <w:rPr>
                <w:rFonts w:ascii="Times New Roman" w:hAnsi="Times New Roman"/>
                <w:kern w:val="28"/>
                <w:sz w:val="28"/>
                <w:szCs w:val="28"/>
              </w:rPr>
              <w:t xml:space="preserve"> )</w:t>
            </w:r>
            <w:proofErr w:type="gramEnd"/>
          </w:p>
          <w:p w:rsidR="00AE5444" w:rsidRPr="00924182" w:rsidRDefault="00AE5444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444" w:rsidRPr="00924182" w:rsidTr="00A64831">
        <w:tc>
          <w:tcPr>
            <w:tcW w:w="3369" w:type="dxa"/>
          </w:tcPr>
          <w:p w:rsidR="00AE5444" w:rsidRPr="00924182" w:rsidRDefault="00AE5444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5" w:type="dxa"/>
          </w:tcPr>
          <w:p w:rsidR="00AE5444" w:rsidRPr="00924182" w:rsidRDefault="00464773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E5444" w:rsidRPr="00924182" w:rsidTr="00A64831">
        <w:tc>
          <w:tcPr>
            <w:tcW w:w="3369" w:type="dxa"/>
          </w:tcPr>
          <w:p w:rsidR="00EC786C" w:rsidRPr="00924182" w:rsidRDefault="002E0077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AE5444" w:rsidRPr="00924182" w:rsidRDefault="00AE5444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2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5" w:type="dxa"/>
          </w:tcPr>
          <w:p w:rsidR="002E0077" w:rsidRPr="00A64831" w:rsidRDefault="001D544A" w:rsidP="00A64831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D544A">
              <w:rPr>
                <w:rFonts w:ascii="Times New Roman" w:hAnsi="Times New Roman"/>
                <w:kern w:val="28"/>
                <w:sz w:val="28"/>
                <w:szCs w:val="28"/>
              </w:rPr>
              <w:t xml:space="preserve">отдел культуры </w:t>
            </w:r>
          </w:p>
          <w:p w:rsidR="00707697" w:rsidRPr="00707697" w:rsidRDefault="00D43252" w:rsidP="00707697">
            <w:pPr>
              <w:pStyle w:val="ConsPlusCell"/>
              <w:rPr>
                <w:kern w:val="28"/>
                <w:sz w:val="28"/>
                <w:szCs w:val="28"/>
              </w:rPr>
            </w:pPr>
            <w:hyperlink w:anchor="Par760" w:history="1">
              <w:r w:rsidR="00707697" w:rsidRPr="00707697">
                <w:rPr>
                  <w:kern w:val="28"/>
                  <w:sz w:val="28"/>
                  <w:szCs w:val="28"/>
                </w:rPr>
                <w:t>подпрограмма</w:t>
              </w:r>
            </w:hyperlink>
            <w:r w:rsidR="00707697" w:rsidRPr="00707697">
              <w:rPr>
                <w:kern w:val="28"/>
                <w:sz w:val="28"/>
                <w:szCs w:val="28"/>
              </w:rPr>
              <w:t xml:space="preserve"> «Организация </w:t>
            </w:r>
            <w:proofErr w:type="spellStart"/>
            <w:r w:rsidR="00707697" w:rsidRPr="00707697">
              <w:rPr>
                <w:kern w:val="28"/>
                <w:sz w:val="28"/>
                <w:szCs w:val="28"/>
              </w:rPr>
              <w:t>культурно-досуговой</w:t>
            </w:r>
            <w:proofErr w:type="spellEnd"/>
            <w:r w:rsidR="00707697" w:rsidRPr="00707697">
              <w:rPr>
                <w:kern w:val="28"/>
                <w:sz w:val="28"/>
                <w:szCs w:val="28"/>
              </w:rPr>
              <w:t xml:space="preserve"> деятельности» </w:t>
            </w:r>
            <w:r w:rsidR="009710B2">
              <w:rPr>
                <w:kern w:val="28"/>
                <w:sz w:val="28"/>
                <w:szCs w:val="28"/>
              </w:rPr>
              <w:t xml:space="preserve"> муниципальной п</w:t>
            </w:r>
            <w:r w:rsidR="00707697" w:rsidRPr="00707697">
              <w:rPr>
                <w:kern w:val="28"/>
                <w:sz w:val="28"/>
                <w:szCs w:val="28"/>
              </w:rPr>
              <w:t>рограммы</w:t>
            </w:r>
            <w:r w:rsidR="00517493">
              <w:rPr>
                <w:kern w:val="28"/>
                <w:sz w:val="28"/>
                <w:szCs w:val="28"/>
              </w:rPr>
              <w:t xml:space="preserve"> Красногвардейского муниципального района</w:t>
            </w:r>
            <w:r w:rsidR="00707697" w:rsidRPr="00707697">
              <w:rPr>
                <w:kern w:val="28"/>
                <w:sz w:val="28"/>
                <w:szCs w:val="28"/>
              </w:rPr>
              <w:t xml:space="preserve"> «Развитие культуры Красногвардейского муниципального района Ставропольского края»;</w:t>
            </w:r>
          </w:p>
          <w:p w:rsidR="00707697" w:rsidRPr="00707697" w:rsidRDefault="00707697" w:rsidP="00707697">
            <w:pPr>
              <w:pStyle w:val="ConsPlusCell"/>
              <w:rPr>
                <w:kern w:val="28"/>
                <w:sz w:val="28"/>
                <w:szCs w:val="28"/>
              </w:rPr>
            </w:pPr>
          </w:p>
          <w:p w:rsidR="00707697" w:rsidRPr="00707697" w:rsidRDefault="00D43252" w:rsidP="00707697">
            <w:pPr>
              <w:pStyle w:val="ConsPlusCell"/>
              <w:rPr>
                <w:kern w:val="28"/>
                <w:sz w:val="28"/>
                <w:szCs w:val="28"/>
              </w:rPr>
            </w:pPr>
            <w:hyperlink w:anchor="Par1118" w:history="1">
              <w:r w:rsidR="00707697" w:rsidRPr="00707697">
                <w:rPr>
                  <w:kern w:val="28"/>
                  <w:sz w:val="28"/>
                  <w:szCs w:val="28"/>
                </w:rPr>
                <w:t>подпрограмма</w:t>
              </w:r>
            </w:hyperlink>
            <w:r w:rsidR="00707697" w:rsidRPr="00707697">
              <w:rPr>
                <w:kern w:val="28"/>
                <w:sz w:val="28"/>
                <w:szCs w:val="28"/>
              </w:rPr>
              <w:t xml:space="preserve"> «Развитие   системы   библиотечного обслуживания населения» </w:t>
            </w:r>
            <w:r w:rsidR="00033022">
              <w:rPr>
                <w:kern w:val="28"/>
                <w:sz w:val="28"/>
                <w:szCs w:val="28"/>
              </w:rPr>
              <w:t>муниципальной  п</w:t>
            </w:r>
            <w:r w:rsidR="00707697" w:rsidRPr="00707697">
              <w:rPr>
                <w:kern w:val="28"/>
                <w:sz w:val="28"/>
                <w:szCs w:val="28"/>
              </w:rPr>
              <w:t xml:space="preserve">рограммы </w:t>
            </w:r>
            <w:r w:rsidR="00033022">
              <w:rPr>
                <w:kern w:val="28"/>
                <w:sz w:val="28"/>
                <w:szCs w:val="28"/>
              </w:rPr>
              <w:t>Красногвардейского муниципального района</w:t>
            </w:r>
            <w:r w:rsidR="00033022" w:rsidRPr="00707697">
              <w:rPr>
                <w:kern w:val="28"/>
                <w:sz w:val="28"/>
                <w:szCs w:val="28"/>
              </w:rPr>
              <w:t xml:space="preserve"> « </w:t>
            </w:r>
            <w:r w:rsidR="00707697" w:rsidRPr="00707697">
              <w:rPr>
                <w:kern w:val="28"/>
                <w:sz w:val="28"/>
                <w:szCs w:val="28"/>
              </w:rPr>
              <w:t>Развитие культуры Красногвардейского муниципального района Ставропольского края»;</w:t>
            </w:r>
          </w:p>
          <w:p w:rsidR="00707697" w:rsidRPr="00707697" w:rsidRDefault="00707697" w:rsidP="00707697">
            <w:pPr>
              <w:pStyle w:val="ConsPlusCell"/>
              <w:rPr>
                <w:kern w:val="28"/>
                <w:sz w:val="28"/>
                <w:szCs w:val="28"/>
              </w:rPr>
            </w:pPr>
          </w:p>
          <w:p w:rsidR="00707697" w:rsidRDefault="00707697" w:rsidP="00707697">
            <w:pPr>
              <w:pStyle w:val="ConsPlusCell"/>
              <w:rPr>
                <w:kern w:val="28"/>
                <w:sz w:val="28"/>
                <w:szCs w:val="28"/>
              </w:rPr>
            </w:pPr>
            <w:r w:rsidRPr="00707697">
              <w:rPr>
                <w:kern w:val="28"/>
                <w:sz w:val="28"/>
                <w:szCs w:val="28"/>
              </w:rPr>
              <w:t xml:space="preserve">подпрограмма «Развитие дополнительного  образования детей в сфере культуры и искусства Красногвардейского муниципального района» </w:t>
            </w:r>
            <w:r w:rsidR="00C5111A">
              <w:rPr>
                <w:kern w:val="28"/>
                <w:sz w:val="28"/>
                <w:szCs w:val="28"/>
              </w:rPr>
              <w:t>муниципальной п</w:t>
            </w:r>
            <w:r w:rsidR="00C5111A" w:rsidRPr="00707697">
              <w:rPr>
                <w:kern w:val="28"/>
                <w:sz w:val="28"/>
                <w:szCs w:val="28"/>
              </w:rPr>
              <w:t>рограммы</w:t>
            </w:r>
            <w:r w:rsidR="00C5111A">
              <w:rPr>
                <w:kern w:val="28"/>
                <w:sz w:val="28"/>
                <w:szCs w:val="28"/>
              </w:rPr>
              <w:t xml:space="preserve"> Красногвардейского муниципального района</w:t>
            </w:r>
            <w:r w:rsidR="00C5111A" w:rsidRPr="00707697">
              <w:rPr>
                <w:kern w:val="28"/>
                <w:sz w:val="28"/>
                <w:szCs w:val="28"/>
              </w:rPr>
              <w:t xml:space="preserve"> «Развитие культуры Красногвардейского муниципального района Ставропольского края»</w:t>
            </w:r>
            <w:r w:rsidR="00C5111A">
              <w:rPr>
                <w:kern w:val="28"/>
                <w:sz w:val="28"/>
                <w:szCs w:val="28"/>
              </w:rPr>
              <w:t>;</w:t>
            </w:r>
            <w:r w:rsidR="00C5111A" w:rsidRPr="00707697">
              <w:rPr>
                <w:kern w:val="28"/>
                <w:sz w:val="28"/>
                <w:szCs w:val="28"/>
              </w:rPr>
              <w:t xml:space="preserve"> </w:t>
            </w:r>
          </w:p>
          <w:p w:rsidR="00D74A8B" w:rsidRPr="00707697" w:rsidRDefault="00D74A8B" w:rsidP="00707697">
            <w:pPr>
              <w:pStyle w:val="ConsPlusCell"/>
              <w:rPr>
                <w:kern w:val="28"/>
                <w:sz w:val="28"/>
                <w:szCs w:val="28"/>
              </w:rPr>
            </w:pPr>
          </w:p>
          <w:p w:rsidR="005C4033" w:rsidRPr="00A62B7C" w:rsidRDefault="00707697" w:rsidP="005C4033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gramStart"/>
            <w:r w:rsidRPr="00C5111A">
              <w:rPr>
                <w:rFonts w:ascii="Times New Roman" w:hAnsi="Times New Roman"/>
                <w:kern w:val="28"/>
                <w:sz w:val="28"/>
                <w:szCs w:val="28"/>
              </w:rPr>
              <w:t>п</w:t>
            </w:r>
            <w:proofErr w:type="gramEnd"/>
            <w:r w:rsidR="00D43252" w:rsidRPr="00C5111A">
              <w:rPr>
                <w:rFonts w:ascii="Times New Roman" w:hAnsi="Times New Roman"/>
                <w:kern w:val="28"/>
                <w:sz w:val="28"/>
                <w:szCs w:val="28"/>
              </w:rPr>
              <w:fldChar w:fldCharType="begin"/>
            </w:r>
            <w:r w:rsidRPr="00C5111A">
              <w:rPr>
                <w:rFonts w:ascii="Times New Roman" w:hAnsi="Times New Roman"/>
                <w:kern w:val="28"/>
                <w:sz w:val="28"/>
                <w:szCs w:val="28"/>
              </w:rPr>
              <w:instrText xml:space="preserve">HYPERLINK \l Par1461  </w:instrText>
            </w:r>
            <w:r w:rsidR="00D43252" w:rsidRPr="00C5111A">
              <w:rPr>
                <w:rFonts w:ascii="Times New Roman" w:hAnsi="Times New Roman"/>
                <w:kern w:val="28"/>
                <w:sz w:val="28"/>
                <w:szCs w:val="28"/>
              </w:rPr>
              <w:fldChar w:fldCharType="separate"/>
            </w:r>
            <w:r w:rsidRPr="00C5111A">
              <w:rPr>
                <w:rFonts w:ascii="Times New Roman" w:hAnsi="Times New Roman"/>
                <w:kern w:val="28"/>
                <w:sz w:val="28"/>
                <w:szCs w:val="28"/>
              </w:rPr>
              <w:t>одпрограмма</w:t>
            </w:r>
            <w:r w:rsidR="00D43252" w:rsidRPr="00C5111A">
              <w:rPr>
                <w:rFonts w:ascii="Times New Roman" w:hAnsi="Times New Roman"/>
                <w:kern w:val="28"/>
                <w:sz w:val="28"/>
                <w:szCs w:val="28"/>
              </w:rPr>
              <w:fldChar w:fldCharType="end"/>
            </w:r>
            <w:r w:rsidRPr="00C511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«Обеспечение реализации </w:t>
            </w:r>
            <w:r w:rsidR="00C5111A" w:rsidRPr="00A62B7C">
              <w:rPr>
                <w:rFonts w:ascii="Times New Roman" w:hAnsi="Times New Roman"/>
                <w:kern w:val="28"/>
                <w:sz w:val="28"/>
                <w:szCs w:val="28"/>
              </w:rPr>
              <w:t>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</w:t>
            </w:r>
            <w:r w:rsidR="005C4033" w:rsidRPr="00A62B7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и </w:t>
            </w:r>
            <w:proofErr w:type="spellStart"/>
            <w:r w:rsidR="005C4033" w:rsidRPr="00A62B7C">
              <w:rPr>
                <w:rFonts w:ascii="Times New Roman" w:hAnsi="Times New Roman"/>
                <w:kern w:val="28"/>
                <w:sz w:val="28"/>
                <w:szCs w:val="28"/>
              </w:rPr>
              <w:t>общепрограмные</w:t>
            </w:r>
            <w:proofErr w:type="spellEnd"/>
            <w:r w:rsidR="005C4033" w:rsidRPr="00A62B7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мероприятия»</w:t>
            </w:r>
          </w:p>
          <w:p w:rsidR="0080529B" w:rsidRPr="00A64831" w:rsidRDefault="0080529B" w:rsidP="00A64831">
            <w:pPr>
              <w:pStyle w:val="ConsPlusCell"/>
              <w:rPr>
                <w:kern w:val="28"/>
                <w:sz w:val="28"/>
                <w:szCs w:val="28"/>
              </w:rPr>
            </w:pPr>
          </w:p>
        </w:tc>
      </w:tr>
      <w:tr w:rsidR="00AE5444" w:rsidRPr="005B3280" w:rsidTr="00A64831">
        <w:tc>
          <w:tcPr>
            <w:tcW w:w="3369" w:type="dxa"/>
          </w:tcPr>
          <w:p w:rsidR="00AE5444" w:rsidRPr="00356FB8" w:rsidRDefault="001076F7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FB8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45" w:type="dxa"/>
          </w:tcPr>
          <w:p w:rsidR="00356FB8" w:rsidRDefault="00356FB8" w:rsidP="00356FB8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356FB8">
              <w:rPr>
                <w:rFonts w:ascii="Times New Roman" w:hAnsi="Times New Roman"/>
                <w:kern w:val="28"/>
                <w:sz w:val="28"/>
                <w:szCs w:val="28"/>
              </w:rPr>
              <w:t xml:space="preserve">1)сохранение  и развитие культурного потенциала  </w:t>
            </w:r>
            <w:r w:rsidR="00390D1D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Красногвардейского </w:t>
            </w:r>
            <w:r w:rsidRPr="00356FB8">
              <w:rPr>
                <w:rFonts w:ascii="Times New Roman" w:hAnsi="Times New Roman"/>
                <w:kern w:val="28"/>
                <w:sz w:val="28"/>
                <w:szCs w:val="28"/>
              </w:rPr>
              <w:t xml:space="preserve">района, развитие и модернизация  учреждений  культуры; </w:t>
            </w:r>
          </w:p>
          <w:p w:rsidR="00356FB8" w:rsidRPr="00356FB8" w:rsidRDefault="00356FB8" w:rsidP="00356FB8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356F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2)создание условий для обеспечения равного доступа населения Красногвардейского муниципального  района  к  культурным  ценностям  и информации; </w:t>
            </w:r>
          </w:p>
          <w:p w:rsidR="00356FB8" w:rsidRPr="00356FB8" w:rsidRDefault="00356FB8" w:rsidP="00356FB8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356FB8">
              <w:rPr>
                <w:rFonts w:ascii="Times New Roman" w:hAnsi="Times New Roman"/>
                <w:kern w:val="28"/>
                <w:sz w:val="28"/>
                <w:szCs w:val="28"/>
              </w:rPr>
              <w:t>3)создание  условий  для  повышения качества и разнообразия  услуг, предоставляемых  учреждениями культуры</w:t>
            </w:r>
          </w:p>
          <w:p w:rsidR="0080529B" w:rsidRPr="00D8138C" w:rsidRDefault="0080529B" w:rsidP="00356FB8">
            <w:pPr>
              <w:pStyle w:val="ConsPlusCell"/>
              <w:rPr>
                <w:b/>
              </w:rPr>
            </w:pPr>
          </w:p>
        </w:tc>
      </w:tr>
      <w:tr w:rsidR="00AE5444" w:rsidRPr="005B3280" w:rsidTr="00A64831">
        <w:tc>
          <w:tcPr>
            <w:tcW w:w="3369" w:type="dxa"/>
          </w:tcPr>
          <w:p w:rsidR="00AE5444" w:rsidRPr="00736A80" w:rsidRDefault="002E0077" w:rsidP="002E00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A80">
              <w:rPr>
                <w:rFonts w:ascii="Times New Roman" w:hAnsi="Times New Roman"/>
                <w:sz w:val="28"/>
                <w:szCs w:val="28"/>
              </w:rPr>
              <w:t>И</w:t>
            </w:r>
            <w:r w:rsidR="001076F7" w:rsidRPr="00736A80">
              <w:rPr>
                <w:rFonts w:ascii="Times New Roman" w:hAnsi="Times New Roman"/>
                <w:sz w:val="28"/>
                <w:szCs w:val="28"/>
              </w:rPr>
              <w:t xml:space="preserve">ндикаторы </w:t>
            </w:r>
            <w:r w:rsidRPr="00736A80">
              <w:rPr>
                <w:rFonts w:ascii="Times New Roman" w:hAnsi="Times New Roman"/>
                <w:sz w:val="28"/>
                <w:szCs w:val="28"/>
              </w:rPr>
              <w:t xml:space="preserve">достижения целей </w:t>
            </w:r>
            <w:r w:rsidR="001076F7" w:rsidRPr="00736A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30AA2" w:rsidRPr="00736A80" w:rsidRDefault="00330AA2" w:rsidP="002E00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36A80" w:rsidRPr="00736A80" w:rsidRDefault="00736A80" w:rsidP="00736A80">
            <w:pPr>
              <w:pStyle w:val="ConsPlusCell"/>
              <w:rPr>
                <w:kern w:val="28"/>
                <w:sz w:val="28"/>
                <w:szCs w:val="28"/>
              </w:rPr>
            </w:pPr>
            <w:r w:rsidRPr="00736A80">
              <w:rPr>
                <w:kern w:val="28"/>
                <w:sz w:val="28"/>
                <w:szCs w:val="28"/>
              </w:rPr>
              <w:t>уровень удовлетворенности жителей  Красногвардейского муниципального района качеством  предоставляемых муниципальных услуг учреждениями культуры и дополнительного образования детей;</w:t>
            </w:r>
          </w:p>
          <w:p w:rsidR="00736A80" w:rsidRPr="00736A80" w:rsidRDefault="00736A80" w:rsidP="00736A80">
            <w:pPr>
              <w:pStyle w:val="ConsPlusCell"/>
              <w:rPr>
                <w:kern w:val="28"/>
                <w:sz w:val="28"/>
                <w:szCs w:val="28"/>
              </w:rPr>
            </w:pPr>
            <w:r w:rsidRPr="00736A80">
              <w:rPr>
                <w:kern w:val="28"/>
                <w:sz w:val="28"/>
                <w:szCs w:val="28"/>
              </w:rPr>
              <w:t xml:space="preserve">доля библиографических записей в электронном каталоге муниципальной библиотеки от общего объема  библиотечного фонда; </w:t>
            </w:r>
          </w:p>
          <w:p w:rsidR="00736A80" w:rsidRPr="00736A80" w:rsidRDefault="00736A80" w:rsidP="00736A80">
            <w:pPr>
              <w:pStyle w:val="ConsPlusCell"/>
              <w:rPr>
                <w:kern w:val="28"/>
                <w:sz w:val="28"/>
                <w:szCs w:val="28"/>
              </w:rPr>
            </w:pPr>
            <w:r w:rsidRPr="00736A80">
              <w:rPr>
                <w:kern w:val="28"/>
                <w:sz w:val="28"/>
                <w:szCs w:val="28"/>
              </w:rPr>
              <w:t>число культурных мероприятий и программ, реализуемых муниципальными учреждениями культуры;</w:t>
            </w:r>
          </w:p>
          <w:p w:rsidR="00736A80" w:rsidRPr="00736A80" w:rsidRDefault="00736A80" w:rsidP="00736A80">
            <w:pPr>
              <w:pStyle w:val="ConsPlusCell"/>
              <w:rPr>
                <w:kern w:val="28"/>
                <w:sz w:val="28"/>
                <w:szCs w:val="28"/>
              </w:rPr>
            </w:pPr>
            <w:r w:rsidRPr="00736A80">
              <w:rPr>
                <w:kern w:val="28"/>
                <w:sz w:val="28"/>
                <w:szCs w:val="28"/>
              </w:rPr>
              <w:t>количество участников культурн</w:t>
            </w:r>
            <w:proofErr w:type="gramStart"/>
            <w:r w:rsidRPr="00736A80">
              <w:rPr>
                <w:kern w:val="28"/>
                <w:sz w:val="28"/>
                <w:szCs w:val="28"/>
              </w:rPr>
              <w:t>о-</w:t>
            </w:r>
            <w:proofErr w:type="gramEnd"/>
            <w:r w:rsidRPr="00736A80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36A80">
              <w:rPr>
                <w:kern w:val="28"/>
                <w:sz w:val="28"/>
                <w:szCs w:val="28"/>
              </w:rPr>
              <w:t>досуговых</w:t>
            </w:r>
            <w:proofErr w:type="spellEnd"/>
            <w:r w:rsidRPr="00736A80">
              <w:rPr>
                <w:kern w:val="28"/>
                <w:sz w:val="28"/>
                <w:szCs w:val="28"/>
              </w:rPr>
              <w:t xml:space="preserve"> формирований в учреждениях культуры;</w:t>
            </w:r>
          </w:p>
          <w:p w:rsidR="00736A80" w:rsidRPr="00736A80" w:rsidRDefault="00736A80" w:rsidP="00736A80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36A80">
              <w:rPr>
                <w:rFonts w:ascii="Times New Roman" w:hAnsi="Times New Roman"/>
                <w:kern w:val="28"/>
                <w:sz w:val="28"/>
                <w:szCs w:val="28"/>
              </w:rPr>
              <w:t>доля детей, обучающихся в учреждениях дополнительного образования культуры от общего количества детей школьного возраста;</w:t>
            </w:r>
          </w:p>
          <w:p w:rsidR="00736A80" w:rsidRPr="00736A80" w:rsidRDefault="00736A80" w:rsidP="00736A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A80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бюджетных ассигнований и субсидий на выполнение муниципальных заданий</w:t>
            </w:r>
          </w:p>
          <w:p w:rsidR="002E0077" w:rsidRPr="00736A80" w:rsidRDefault="002E0077" w:rsidP="0006378F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AE5444" w:rsidRPr="005B3280" w:rsidTr="00A64831">
        <w:trPr>
          <w:trHeight w:val="650"/>
        </w:trPr>
        <w:tc>
          <w:tcPr>
            <w:tcW w:w="3369" w:type="dxa"/>
          </w:tcPr>
          <w:p w:rsidR="00AE5444" w:rsidRPr="00736A80" w:rsidRDefault="001076F7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A8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5" w:type="dxa"/>
          </w:tcPr>
          <w:p w:rsidR="00AE5444" w:rsidRPr="00736A80" w:rsidRDefault="002E0077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A80"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80529B" w:rsidRPr="00736A8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D4C26" w:rsidRPr="00736A80" w:rsidRDefault="00BD4C26" w:rsidP="00BD4C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444" w:rsidRPr="005B3280" w:rsidTr="00A64831">
        <w:tc>
          <w:tcPr>
            <w:tcW w:w="3369" w:type="dxa"/>
          </w:tcPr>
          <w:p w:rsidR="00AE5444" w:rsidRPr="00A60281" w:rsidRDefault="001076F7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945" w:type="dxa"/>
          </w:tcPr>
          <w:p w:rsidR="00EC214C" w:rsidRPr="00EC214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5C5644">
              <w:rPr>
                <w:rFonts w:ascii="Times New Roman" w:hAnsi="Times New Roman"/>
                <w:kern w:val="28"/>
                <w:sz w:val="28"/>
                <w:szCs w:val="28"/>
              </w:rPr>
              <w:t>361874375,01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руб., в том числе по годам:</w:t>
            </w:r>
          </w:p>
          <w:p w:rsidR="00EC214C" w:rsidRPr="00EC214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C214C">
                <w:rPr>
                  <w:rFonts w:ascii="Times New Roman" w:hAnsi="Times New Roman"/>
                  <w:kern w:val="28"/>
                  <w:sz w:val="28"/>
                  <w:szCs w:val="28"/>
                </w:rPr>
                <w:t>2016 г</w:t>
              </w:r>
            </w:smartTag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. – </w:t>
            </w:r>
            <w:r w:rsidR="0096589C">
              <w:rPr>
                <w:rFonts w:ascii="Times New Roman" w:hAnsi="Times New Roman"/>
                <w:kern w:val="28"/>
                <w:sz w:val="28"/>
                <w:szCs w:val="28"/>
              </w:rPr>
              <w:t xml:space="preserve">41502253,06 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руб.;</w:t>
            </w:r>
          </w:p>
          <w:p w:rsidR="00EC214C" w:rsidRPr="00EC214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C214C">
                <w:rPr>
                  <w:rFonts w:ascii="Times New Roman" w:hAnsi="Times New Roman"/>
                  <w:kern w:val="28"/>
                  <w:sz w:val="28"/>
                  <w:szCs w:val="28"/>
                </w:rPr>
                <w:t>2017 г</w:t>
              </w:r>
            </w:smartTag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. – </w:t>
            </w:r>
            <w:r w:rsidR="0096589C">
              <w:rPr>
                <w:rFonts w:ascii="Times New Roman" w:hAnsi="Times New Roman"/>
                <w:kern w:val="28"/>
                <w:sz w:val="28"/>
                <w:szCs w:val="28"/>
              </w:rPr>
              <w:t xml:space="preserve">109802376,86 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руб.;</w:t>
            </w:r>
          </w:p>
          <w:p w:rsidR="00EC214C" w:rsidRPr="00EC214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C214C">
                <w:rPr>
                  <w:rFonts w:ascii="Times New Roman" w:hAnsi="Times New Roman"/>
                  <w:kern w:val="28"/>
                  <w:sz w:val="28"/>
                  <w:szCs w:val="28"/>
                </w:rPr>
                <w:t>2018 г</w:t>
              </w:r>
            </w:smartTag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.-  </w:t>
            </w:r>
            <w:r w:rsidR="0096589C">
              <w:rPr>
                <w:rFonts w:ascii="Times New Roman" w:hAnsi="Times New Roman"/>
                <w:kern w:val="28"/>
                <w:sz w:val="28"/>
                <w:szCs w:val="28"/>
              </w:rPr>
              <w:t>64989253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96589C">
              <w:rPr>
                <w:rFonts w:ascii="Times New Roman" w:hAnsi="Times New Roman"/>
                <w:kern w:val="28"/>
                <w:sz w:val="28"/>
                <w:szCs w:val="28"/>
              </w:rPr>
              <w:t>09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руб.;</w:t>
            </w:r>
          </w:p>
          <w:p w:rsidR="00EC214C" w:rsidRPr="00EC214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214C">
                <w:rPr>
                  <w:rFonts w:ascii="Times New Roman" w:hAnsi="Times New Roman"/>
                  <w:kern w:val="28"/>
                  <w:sz w:val="28"/>
                  <w:szCs w:val="28"/>
                </w:rPr>
                <w:t>2019 г</w:t>
              </w:r>
            </w:smartTag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. – </w:t>
            </w:r>
            <w:r w:rsidR="0096589C">
              <w:rPr>
                <w:rFonts w:ascii="Times New Roman" w:hAnsi="Times New Roman"/>
                <w:sz w:val="28"/>
                <w:szCs w:val="28"/>
              </w:rPr>
              <w:t>45376840,00</w:t>
            </w:r>
            <w:r w:rsidR="0096589C" w:rsidRPr="00A6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руб.;</w:t>
            </w:r>
          </w:p>
          <w:p w:rsidR="00EC214C" w:rsidRPr="00EC214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214C">
                <w:rPr>
                  <w:rFonts w:ascii="Times New Roman" w:hAnsi="Times New Roman"/>
                  <w:kern w:val="28"/>
                  <w:sz w:val="28"/>
                  <w:szCs w:val="28"/>
                </w:rPr>
                <w:t>2020 г</w:t>
              </w:r>
            </w:smartTag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.-  </w:t>
            </w:r>
            <w:r w:rsidR="0096589C">
              <w:rPr>
                <w:rFonts w:ascii="Times New Roman" w:hAnsi="Times New Roman"/>
                <w:sz w:val="28"/>
                <w:szCs w:val="28"/>
              </w:rPr>
              <w:t>46435872,00</w:t>
            </w:r>
            <w:r w:rsidR="0096589C" w:rsidRPr="00A61B6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96589C" w:rsidRDefault="00EC214C" w:rsidP="00EC214C">
            <w:pPr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214C">
                <w:rPr>
                  <w:rFonts w:ascii="Times New Roman" w:hAnsi="Times New Roman"/>
                  <w:kern w:val="28"/>
                  <w:sz w:val="28"/>
                  <w:szCs w:val="28"/>
                </w:rPr>
                <w:t>2021 г</w:t>
              </w:r>
            </w:smartTag>
            <w:r w:rsidRPr="00EC214C">
              <w:rPr>
                <w:rFonts w:ascii="Times New Roman" w:hAnsi="Times New Roman"/>
                <w:kern w:val="28"/>
                <w:sz w:val="28"/>
                <w:szCs w:val="28"/>
              </w:rPr>
              <w:t xml:space="preserve">.-  </w:t>
            </w:r>
            <w:r w:rsidR="0096589C">
              <w:rPr>
                <w:rFonts w:ascii="Times New Roman" w:hAnsi="Times New Roman"/>
                <w:sz w:val="28"/>
                <w:szCs w:val="28"/>
              </w:rPr>
              <w:t>53767780,00</w:t>
            </w:r>
            <w:r w:rsidR="0096589C" w:rsidRPr="00A61B6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390D1D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</w:p>
          <w:p w:rsidR="0096589C" w:rsidRDefault="0096589C" w:rsidP="0096589C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том числе по источникам финансирования: за счет средств федерального бюджета (далее - федеральный бюджет) – 211550,00 руб., в т. ч. по годам: </w:t>
            </w:r>
          </w:p>
          <w:p w:rsidR="0096589C" w:rsidRDefault="0096589C" w:rsidP="0096589C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г.-111550,00 руб.;</w:t>
            </w:r>
          </w:p>
          <w:p w:rsidR="0096589C" w:rsidRDefault="0096589C" w:rsidP="0096589C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.-100000,00 руб.,</w:t>
            </w:r>
          </w:p>
          <w:p w:rsidR="0096589C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Ставропольского края (далее - краевой бюджет) – 58564234,88 руб., в т. ч. по годам:  </w:t>
            </w:r>
          </w:p>
          <w:p w:rsidR="0096589C" w:rsidRPr="00A61B63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1B6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–742790,00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A61B63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1B6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A61B63">
              <w:rPr>
                <w:rFonts w:ascii="Times New Roman" w:hAnsi="Times New Roman"/>
                <w:sz w:val="28"/>
                <w:szCs w:val="28"/>
              </w:rPr>
              <w:t xml:space="preserve">.– </w:t>
            </w:r>
            <w:r>
              <w:rPr>
                <w:rFonts w:ascii="Times New Roman" w:hAnsi="Times New Roman"/>
                <w:sz w:val="28"/>
                <w:szCs w:val="28"/>
              </w:rPr>
              <w:t>54650320,00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A61B63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1B6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A61B63">
              <w:rPr>
                <w:rFonts w:ascii="Times New Roman" w:hAnsi="Times New Roman"/>
                <w:sz w:val="28"/>
                <w:szCs w:val="28"/>
              </w:rPr>
              <w:t>. –</w:t>
            </w:r>
            <w:r w:rsidR="0070402A">
              <w:rPr>
                <w:rFonts w:ascii="Times New Roman" w:hAnsi="Times New Roman"/>
                <w:sz w:val="28"/>
                <w:szCs w:val="28"/>
              </w:rPr>
              <w:t>1964984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402A">
              <w:rPr>
                <w:rFonts w:ascii="Times New Roman" w:hAnsi="Times New Roman"/>
                <w:sz w:val="28"/>
                <w:szCs w:val="28"/>
              </w:rPr>
              <w:t>88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A61B63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–381570,00 р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6589C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F0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381570,00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Default="0096589C" w:rsidP="0070402A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>0</w:t>
              </w: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A61B63">
              <w:rPr>
                <w:rFonts w:ascii="Times New Roman" w:hAnsi="Times New Roman"/>
                <w:sz w:val="28"/>
                <w:szCs w:val="28"/>
              </w:rPr>
              <w:t xml:space="preserve">.– </w:t>
            </w:r>
            <w:r>
              <w:rPr>
                <w:rFonts w:ascii="Times New Roman" w:hAnsi="Times New Roman"/>
                <w:sz w:val="28"/>
                <w:szCs w:val="28"/>
              </w:rPr>
              <w:t>443000,00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589C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550">
              <w:rPr>
                <w:rFonts w:ascii="Times New Roman" w:hAnsi="Times New Roman"/>
                <w:sz w:val="28"/>
                <w:szCs w:val="28"/>
              </w:rPr>
              <w:t>за счёт средств бюджета</w:t>
            </w:r>
            <w:r w:rsidRPr="00C04DB8">
              <w:rPr>
                <w:rFonts w:ascii="Times New Roman" w:hAnsi="Times New Roman"/>
                <w:sz w:val="28"/>
                <w:szCs w:val="28"/>
              </w:rPr>
              <w:t xml:space="preserve"> Красногвардейского муниципального района (далее – местный бюджет)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0402A">
              <w:rPr>
                <w:rFonts w:ascii="Times New Roman" w:hAnsi="Times New Roman"/>
                <w:sz w:val="28"/>
                <w:szCs w:val="28"/>
              </w:rPr>
              <w:t>303098590</w:t>
            </w:r>
            <w:r>
              <w:rPr>
                <w:rFonts w:ascii="Times New Roman" w:hAnsi="Times New Roman"/>
                <w:sz w:val="28"/>
                <w:szCs w:val="28"/>
              </w:rPr>
              <w:t>,13 руб., в т. ч.  по годам:</w:t>
            </w:r>
          </w:p>
          <w:p w:rsidR="0096589C" w:rsidRPr="00A61B63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1B6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–40647913,06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A61B63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1B6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A61B63">
              <w:rPr>
                <w:rFonts w:ascii="Times New Roman" w:hAnsi="Times New Roman"/>
                <w:sz w:val="28"/>
                <w:szCs w:val="28"/>
              </w:rPr>
              <w:t xml:space="preserve">.–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55052056,86 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6589C" w:rsidRPr="00A61B63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1B6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A61B63">
              <w:rPr>
                <w:rFonts w:ascii="Times New Roman" w:hAnsi="Times New Roman"/>
                <w:sz w:val="28"/>
                <w:szCs w:val="28"/>
              </w:rPr>
              <w:t>. –</w:t>
            </w:r>
            <w:r w:rsidR="00FE109F">
              <w:rPr>
                <w:rFonts w:ascii="Times New Roman" w:hAnsi="Times New Roman"/>
                <w:sz w:val="28"/>
                <w:szCs w:val="28"/>
              </w:rPr>
              <w:t>63024268</w:t>
            </w:r>
            <w:r>
              <w:rPr>
                <w:rFonts w:ascii="Times New Roman" w:hAnsi="Times New Roman"/>
                <w:sz w:val="28"/>
                <w:szCs w:val="28"/>
              </w:rPr>
              <w:t>,21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A61B63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–44995270,00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A61B63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F0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46054302,00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6589C" w:rsidRPr="00EC214C" w:rsidRDefault="0096589C" w:rsidP="00FE109F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>0</w:t>
              </w: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A61B63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A61B63">
              <w:rPr>
                <w:rFonts w:ascii="Times New Roman" w:hAnsi="Times New Roman"/>
                <w:sz w:val="28"/>
                <w:szCs w:val="28"/>
              </w:rPr>
              <w:t>.–</w:t>
            </w:r>
            <w:r w:rsidRPr="00313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53324780,00</w:t>
            </w:r>
            <w:r w:rsidRPr="00A61B6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E0077" w:rsidRPr="00A60281" w:rsidRDefault="002E0077" w:rsidP="00EC21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444" w:rsidRPr="001C4C9D" w:rsidTr="00A64831">
        <w:tc>
          <w:tcPr>
            <w:tcW w:w="3369" w:type="dxa"/>
          </w:tcPr>
          <w:p w:rsidR="00AE5444" w:rsidRPr="00EC214C" w:rsidRDefault="001076F7" w:rsidP="005B32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4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BE1B42" w:rsidRPr="00F868FC" w:rsidRDefault="00F868FC" w:rsidP="00862DBB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868FC">
              <w:rPr>
                <w:rFonts w:ascii="Times New Roman" w:hAnsi="Times New Roman"/>
                <w:kern w:val="28"/>
                <w:sz w:val="28"/>
                <w:szCs w:val="28"/>
              </w:rPr>
              <w:t>сохранение и развитие культурного потенциала Красногвардейского муниципального района;</w:t>
            </w:r>
          </w:p>
          <w:p w:rsidR="007C07D3" w:rsidRDefault="007C07D3" w:rsidP="00862DBB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п</w:t>
            </w:r>
            <w:r w:rsidRPr="007C07D3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овышение уровня удовлетворенности жителей  Красногвардейского муниципального района качеством  предоставляемых муниципальных услуг учреждениями </w:t>
            </w:r>
            <w:r w:rsidRPr="007C07D3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культуры и дополнительного образования детей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; </w:t>
            </w:r>
          </w:p>
          <w:p w:rsidR="007C07D3" w:rsidRDefault="007C07D3" w:rsidP="00862DBB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C07D3">
              <w:rPr>
                <w:rFonts w:ascii="Times New Roman" w:hAnsi="Times New Roman"/>
                <w:kern w:val="28"/>
                <w:sz w:val="28"/>
                <w:szCs w:val="28"/>
              </w:rPr>
              <w:t>увеличение  доли библиографических записей в электронном каталоге муниципальной библиотеки от общего объема  библиотечного фонда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; </w:t>
            </w:r>
          </w:p>
          <w:p w:rsidR="007C07D3" w:rsidRDefault="007C07D3" w:rsidP="00862DBB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C07D3">
              <w:rPr>
                <w:rFonts w:ascii="Times New Roman" w:hAnsi="Times New Roman"/>
                <w:kern w:val="28"/>
                <w:sz w:val="28"/>
                <w:szCs w:val="28"/>
              </w:rPr>
              <w:t>увеличение числа культурных мероприятий и программ, реализуемых муниципальными учреждениями культуры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; </w:t>
            </w:r>
          </w:p>
          <w:p w:rsidR="002E5C8D" w:rsidRPr="00736A80" w:rsidRDefault="002E5C8D" w:rsidP="00862DBB">
            <w:pPr>
              <w:pStyle w:val="ConsPlusCell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увеличение </w:t>
            </w:r>
            <w:r w:rsidR="007C07D3" w:rsidRPr="007C07D3">
              <w:rPr>
                <w:kern w:val="28"/>
                <w:sz w:val="28"/>
                <w:szCs w:val="28"/>
              </w:rPr>
              <w:t xml:space="preserve"> </w:t>
            </w:r>
            <w:r w:rsidRPr="00736A80">
              <w:rPr>
                <w:kern w:val="28"/>
                <w:sz w:val="28"/>
                <w:szCs w:val="28"/>
              </w:rPr>
              <w:t>количеств</w:t>
            </w:r>
            <w:r>
              <w:rPr>
                <w:kern w:val="28"/>
                <w:sz w:val="28"/>
                <w:szCs w:val="28"/>
              </w:rPr>
              <w:t>а</w:t>
            </w:r>
            <w:r w:rsidRPr="00736A80">
              <w:rPr>
                <w:kern w:val="28"/>
                <w:sz w:val="28"/>
                <w:szCs w:val="28"/>
              </w:rPr>
              <w:t xml:space="preserve"> участников культурн</w:t>
            </w:r>
            <w:proofErr w:type="gramStart"/>
            <w:r w:rsidRPr="00736A80">
              <w:rPr>
                <w:kern w:val="28"/>
                <w:sz w:val="28"/>
                <w:szCs w:val="28"/>
              </w:rPr>
              <w:t>о-</w:t>
            </w:r>
            <w:proofErr w:type="gramEnd"/>
            <w:r w:rsidRPr="00736A80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36A80">
              <w:rPr>
                <w:kern w:val="28"/>
                <w:sz w:val="28"/>
                <w:szCs w:val="28"/>
              </w:rPr>
              <w:t>досуговых</w:t>
            </w:r>
            <w:proofErr w:type="spellEnd"/>
            <w:r w:rsidRPr="00736A80">
              <w:rPr>
                <w:kern w:val="28"/>
                <w:sz w:val="28"/>
                <w:szCs w:val="28"/>
              </w:rPr>
              <w:t xml:space="preserve"> формирований в учреждениях культуры;</w:t>
            </w:r>
          </w:p>
          <w:p w:rsidR="00D17E93" w:rsidRDefault="00D17E93" w:rsidP="00862DBB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увеличение </w:t>
            </w:r>
            <w:r w:rsidR="002E5C8D" w:rsidRPr="00736A80">
              <w:rPr>
                <w:rFonts w:ascii="Times New Roman" w:hAnsi="Times New Roman"/>
                <w:kern w:val="28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и</w:t>
            </w:r>
            <w:r w:rsidR="002E5C8D" w:rsidRPr="00736A80">
              <w:rPr>
                <w:rFonts w:ascii="Times New Roman" w:hAnsi="Times New Roman"/>
                <w:kern w:val="28"/>
                <w:sz w:val="28"/>
                <w:szCs w:val="28"/>
              </w:rPr>
              <w:t xml:space="preserve"> детей, обучающихся в учреждениях дополнительного образования культуры от общего количества детей школьного возраста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  <w:r w:rsidR="002E5C8D" w:rsidRPr="00F868F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D17E93" w:rsidRPr="00F868FC" w:rsidRDefault="00D17E93" w:rsidP="00FE1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A80">
              <w:rPr>
                <w:rFonts w:ascii="Times New Roman" w:hAnsi="Times New Roman"/>
                <w:sz w:val="28"/>
                <w:szCs w:val="28"/>
              </w:rPr>
              <w:t>исполнение бюджетных ассигнований и субсидий на выполнение муниципальных задани</w:t>
            </w:r>
            <w:r w:rsidR="00FE109F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FE109F" w:rsidRDefault="00FE109F" w:rsidP="00704D0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</w:p>
    <w:p w:rsidR="00BB4991" w:rsidRDefault="00E55A45" w:rsidP="00704D0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</w:t>
      </w:r>
      <w:r w:rsidR="00704D04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Раздел </w:t>
      </w:r>
      <w:r w:rsidR="00202071">
        <w:rPr>
          <w:rFonts w:ascii="Times New Roman" w:hAnsi="Times New Roman"/>
          <w:kern w:val="28"/>
          <w:sz w:val="28"/>
          <w:szCs w:val="28"/>
        </w:rPr>
        <w:t>1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. Приоритеты </w:t>
      </w:r>
      <w:r w:rsidR="00202071">
        <w:rPr>
          <w:rFonts w:ascii="Times New Roman" w:hAnsi="Times New Roman"/>
          <w:kern w:val="28"/>
          <w:sz w:val="28"/>
          <w:szCs w:val="28"/>
        </w:rPr>
        <w:t xml:space="preserve">и цели реализуемой в Красногвардейском муниципальном районе Ставропольского края 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муниципальной политики в сфере </w:t>
      </w:r>
      <w:r w:rsidR="00202071">
        <w:rPr>
          <w:rFonts w:ascii="Times New Roman" w:hAnsi="Times New Roman"/>
          <w:kern w:val="28"/>
          <w:sz w:val="28"/>
          <w:szCs w:val="28"/>
        </w:rPr>
        <w:t>социально-экономического развития Красногвардейском муниципальном районе Ставропольского края</w:t>
      </w:r>
    </w:p>
    <w:p w:rsidR="00704D04" w:rsidRDefault="00704D04" w:rsidP="00704D0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</w:p>
    <w:p w:rsidR="009D303F" w:rsidRDefault="00704D04" w:rsidP="00704D0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CE23EC">
        <w:rPr>
          <w:rFonts w:ascii="Times New Roman" w:hAnsi="Times New Roman"/>
          <w:kern w:val="28"/>
          <w:sz w:val="28"/>
          <w:szCs w:val="28"/>
        </w:rPr>
        <w:t xml:space="preserve">Приоритеты </w:t>
      </w:r>
      <w:r w:rsidR="00CE23EC" w:rsidRPr="00CE23EC">
        <w:rPr>
          <w:rFonts w:ascii="Times New Roman" w:hAnsi="Times New Roman"/>
          <w:kern w:val="28"/>
          <w:sz w:val="28"/>
          <w:szCs w:val="28"/>
        </w:rPr>
        <w:t xml:space="preserve"> </w:t>
      </w:r>
      <w:r w:rsidR="00CE23EC">
        <w:rPr>
          <w:rFonts w:ascii="Times New Roman" w:hAnsi="Times New Roman"/>
          <w:kern w:val="28"/>
          <w:sz w:val="28"/>
          <w:szCs w:val="28"/>
        </w:rPr>
        <w:t xml:space="preserve">реализуемой в Красногвардейском муниципальном  районе Ставропольского края муниципальной политики определяются исходя из Стратегии социально-экономического развития Красногвардейского муниципального района Ставропольского края до 2020 года и на период до 2025 года, утвержденной </w:t>
      </w:r>
      <w:r w:rsidR="0028005D">
        <w:rPr>
          <w:rFonts w:ascii="Times New Roman" w:hAnsi="Times New Roman"/>
          <w:kern w:val="28"/>
          <w:sz w:val="28"/>
          <w:szCs w:val="28"/>
        </w:rPr>
        <w:t xml:space="preserve">решением Совета Красногвардейского муниципального района Ставропольского края от 21 апреля 2009 года № 202, прогноза социально-экономического развития </w:t>
      </w:r>
      <w:r w:rsidR="00CE23EC">
        <w:rPr>
          <w:rFonts w:ascii="Times New Roman" w:hAnsi="Times New Roman"/>
          <w:kern w:val="28"/>
          <w:sz w:val="28"/>
          <w:szCs w:val="28"/>
        </w:rPr>
        <w:t xml:space="preserve"> </w:t>
      </w:r>
      <w:r w:rsidR="0028005D">
        <w:rPr>
          <w:rFonts w:ascii="Times New Roman" w:hAnsi="Times New Roman"/>
          <w:kern w:val="28"/>
          <w:sz w:val="28"/>
          <w:szCs w:val="28"/>
        </w:rPr>
        <w:t>Красногвардейского муниципального района Ставропольского края</w:t>
      </w:r>
      <w:proofErr w:type="gramStart"/>
      <w:r w:rsidR="0028005D">
        <w:rPr>
          <w:rFonts w:ascii="Times New Roman" w:hAnsi="Times New Roman"/>
          <w:kern w:val="28"/>
          <w:sz w:val="28"/>
          <w:szCs w:val="28"/>
        </w:rPr>
        <w:t xml:space="preserve">  ,</w:t>
      </w:r>
      <w:proofErr w:type="gramEnd"/>
      <w:r w:rsidR="0028005D">
        <w:rPr>
          <w:rFonts w:ascii="Times New Roman" w:hAnsi="Times New Roman"/>
          <w:kern w:val="28"/>
          <w:sz w:val="28"/>
          <w:szCs w:val="28"/>
        </w:rPr>
        <w:t xml:space="preserve"> Устава</w:t>
      </w:r>
      <w:r w:rsidR="0028005D" w:rsidRPr="0028005D">
        <w:rPr>
          <w:rFonts w:ascii="Times New Roman" w:hAnsi="Times New Roman"/>
          <w:kern w:val="28"/>
          <w:sz w:val="28"/>
          <w:szCs w:val="28"/>
        </w:rPr>
        <w:t xml:space="preserve"> </w:t>
      </w:r>
      <w:r w:rsidR="0028005D">
        <w:rPr>
          <w:rFonts w:ascii="Times New Roman" w:hAnsi="Times New Roman"/>
          <w:kern w:val="28"/>
          <w:sz w:val="28"/>
          <w:szCs w:val="28"/>
        </w:rPr>
        <w:t xml:space="preserve">Красногвардейского муниципального района Ставропольского края и других муниципальных правовых  актов Красногвардейского муниципального района Ставропольского края. </w:t>
      </w:r>
    </w:p>
    <w:p w:rsidR="00704D04" w:rsidRDefault="00390D1D" w:rsidP="00704D0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</w:t>
      </w:r>
      <w:r w:rsidR="006B1723">
        <w:rPr>
          <w:rFonts w:ascii="Times New Roman" w:hAnsi="Times New Roman"/>
          <w:kern w:val="28"/>
          <w:sz w:val="28"/>
          <w:szCs w:val="28"/>
        </w:rPr>
        <w:t xml:space="preserve">Политика органов местного самоуправления Красногвардейского муниципального района в сфере культуры </w:t>
      </w:r>
      <w:r w:rsidR="00B76706">
        <w:rPr>
          <w:rFonts w:ascii="Times New Roman" w:hAnsi="Times New Roman"/>
          <w:kern w:val="28"/>
          <w:sz w:val="28"/>
          <w:szCs w:val="28"/>
        </w:rPr>
        <w:t>включает систему мери механизмов регулирования, направленных на создание необходимых условий  для реализации  конституционных прав граждан на своду творчества</w:t>
      </w:r>
      <w:proofErr w:type="gramStart"/>
      <w:r w:rsidR="00B76706">
        <w:rPr>
          <w:rFonts w:ascii="Times New Roman" w:hAnsi="Times New Roman"/>
          <w:kern w:val="28"/>
          <w:sz w:val="28"/>
          <w:szCs w:val="28"/>
        </w:rPr>
        <w:t xml:space="preserve"> ,</w:t>
      </w:r>
      <w:proofErr w:type="gramEnd"/>
      <w:r w:rsidR="00B76706">
        <w:rPr>
          <w:rFonts w:ascii="Times New Roman" w:hAnsi="Times New Roman"/>
          <w:kern w:val="28"/>
          <w:sz w:val="28"/>
          <w:szCs w:val="28"/>
        </w:rPr>
        <w:t xml:space="preserve"> участие в культурной жизни и пользование учреждениями культуры, доступ к культурным ценностям .</w:t>
      </w:r>
    </w:p>
    <w:p w:rsidR="009D303F" w:rsidRPr="00202071" w:rsidRDefault="00390D1D" w:rsidP="00704D0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>В целях решения задач в сфере культуры, искусства определены следующие основные приоритеты развития отрасли культуры: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укрепление и модернизация материально-технической базы действующей сети муниципальных учреждений культуры;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 xml:space="preserve">– сохранение и развитие кадрового потенциала муниципальных учреждений </w:t>
      </w:r>
      <w:r w:rsidRPr="00202071">
        <w:rPr>
          <w:rFonts w:ascii="Times New Roman" w:hAnsi="Times New Roman"/>
          <w:kern w:val="28"/>
          <w:sz w:val="28"/>
          <w:szCs w:val="28"/>
        </w:rPr>
        <w:lastRenderedPageBreak/>
        <w:t>культуры;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обеспечение доступности культурных благ для всех групп населения Красногвардейского муниципального района, включая инвалидов и лиц с ограниченными возможностями здоровья;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обновление библиотечного фонда, дальнейшее развитие и модернизация центров правовой и муниципальной информации, действующих на базе библиотек;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использование инновационных форм и методов работы, обеспечивающих повышение качества и доступности услуг в области культуры, предоставляемых населению Красногвардейского муниципального района муниципальными учреждениями культуры;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пополнение электронного каталога</w:t>
      </w:r>
      <w:r w:rsidRPr="00202071">
        <w:rPr>
          <w:rFonts w:ascii="Times New Roman" w:hAnsi="Times New Roman"/>
          <w:sz w:val="28"/>
          <w:szCs w:val="28"/>
        </w:rPr>
        <w:t xml:space="preserve"> программы АИБС «Моя библиотека»;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сохранение и пополнение библиотечного фонда.</w:t>
      </w:r>
    </w:p>
    <w:p w:rsidR="00704D04" w:rsidRDefault="003A07AA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Ц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>елями Программы являются: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 xml:space="preserve">сохранение  и развитие культурного потенциала  </w:t>
      </w:r>
      <w:r w:rsidR="003A07AA">
        <w:rPr>
          <w:rFonts w:ascii="Times New Roman" w:hAnsi="Times New Roman"/>
          <w:kern w:val="28"/>
          <w:sz w:val="28"/>
          <w:szCs w:val="28"/>
        </w:rPr>
        <w:t>Красногвардейского района</w:t>
      </w:r>
      <w:proofErr w:type="gramStart"/>
      <w:r w:rsidR="003A07AA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202071">
        <w:rPr>
          <w:rFonts w:ascii="Times New Roman" w:hAnsi="Times New Roman"/>
          <w:kern w:val="28"/>
          <w:sz w:val="28"/>
          <w:szCs w:val="28"/>
        </w:rPr>
        <w:t>,</w:t>
      </w:r>
      <w:proofErr w:type="gramEnd"/>
      <w:r w:rsidRPr="00202071">
        <w:rPr>
          <w:rFonts w:ascii="Times New Roman" w:hAnsi="Times New Roman"/>
          <w:kern w:val="28"/>
          <w:sz w:val="28"/>
          <w:szCs w:val="28"/>
        </w:rPr>
        <w:t xml:space="preserve"> развитие и модернизация  учреждений  культуры; </w:t>
      </w:r>
    </w:p>
    <w:p w:rsidR="009D303F" w:rsidRPr="00202071" w:rsidRDefault="009D303F" w:rsidP="00704D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 xml:space="preserve">создание условий для обеспечения равного доступа населения Красногвардейского муниципального  района  к  культурным  ценностям  и информации; </w:t>
      </w:r>
    </w:p>
    <w:p w:rsidR="009D303F" w:rsidRPr="00202071" w:rsidRDefault="009D303F" w:rsidP="00704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создание  условий  для  повышения качества и разнообразия  услуг, предоставляемых  учреждениями культуры.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Для отражения степени достижения целей  Программы использованы индикаторы</w:t>
      </w:r>
      <w:r w:rsidR="00C354AF">
        <w:rPr>
          <w:rFonts w:ascii="Times New Roman" w:hAnsi="Times New Roman"/>
          <w:kern w:val="28"/>
          <w:sz w:val="28"/>
          <w:szCs w:val="28"/>
        </w:rPr>
        <w:t xml:space="preserve"> достижения целей </w:t>
      </w:r>
      <w:r w:rsidRPr="00202071">
        <w:rPr>
          <w:rFonts w:ascii="Times New Roman" w:hAnsi="Times New Roman"/>
          <w:kern w:val="28"/>
          <w:sz w:val="28"/>
          <w:szCs w:val="28"/>
        </w:rPr>
        <w:t xml:space="preserve"> Программы, которые </w:t>
      </w:r>
      <w:r w:rsidR="00C354AF">
        <w:rPr>
          <w:rFonts w:ascii="Times New Roman" w:hAnsi="Times New Roman"/>
          <w:kern w:val="28"/>
          <w:sz w:val="28"/>
          <w:szCs w:val="28"/>
        </w:rPr>
        <w:t>п</w:t>
      </w:r>
      <w:r w:rsidRPr="00202071">
        <w:rPr>
          <w:rFonts w:ascii="Times New Roman" w:hAnsi="Times New Roman"/>
          <w:kern w:val="28"/>
          <w:sz w:val="28"/>
          <w:szCs w:val="28"/>
        </w:rPr>
        <w:t>редназначены для оценки наиболее существенных результатов реализации Программы, включенных в нее подпрограмм.</w:t>
      </w:r>
    </w:p>
    <w:p w:rsidR="009D303F" w:rsidRPr="00202071" w:rsidRDefault="00D43252" w:rsidP="00704D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hyperlink w:anchor="Par429" w:history="1">
        <w:r w:rsidR="009D303F" w:rsidRPr="00202071">
          <w:rPr>
            <w:rFonts w:ascii="Times New Roman" w:hAnsi="Times New Roman"/>
            <w:kern w:val="28"/>
            <w:sz w:val="28"/>
            <w:szCs w:val="28"/>
          </w:rPr>
          <w:t>Сведения</w:t>
        </w:r>
      </w:hyperlink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="009D303F" w:rsidRPr="00202071">
        <w:rPr>
          <w:rFonts w:ascii="Times New Roman" w:hAnsi="Times New Roman"/>
          <w:kern w:val="28"/>
          <w:sz w:val="28"/>
          <w:szCs w:val="28"/>
        </w:rPr>
        <w:t>о</w:t>
      </w:r>
      <w:proofErr w:type="gramEnd"/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 индикаторах </w:t>
      </w:r>
      <w:r w:rsidR="00C354AF">
        <w:rPr>
          <w:rFonts w:ascii="Times New Roman" w:hAnsi="Times New Roman"/>
          <w:kern w:val="28"/>
          <w:sz w:val="28"/>
          <w:szCs w:val="28"/>
        </w:rPr>
        <w:t xml:space="preserve">достижения целей 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 Программы представлены в приложении </w:t>
      </w:r>
      <w:r w:rsidR="00C354AF">
        <w:rPr>
          <w:rFonts w:ascii="Times New Roman" w:hAnsi="Times New Roman"/>
          <w:kern w:val="28"/>
          <w:sz w:val="28"/>
          <w:szCs w:val="28"/>
        </w:rPr>
        <w:t>5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 xml:space="preserve"> к Программе.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Реализация Программы позволит</w:t>
      </w:r>
      <w:r w:rsidR="00F83470">
        <w:rPr>
          <w:rFonts w:ascii="Times New Roman" w:hAnsi="Times New Roman"/>
          <w:kern w:val="28"/>
          <w:sz w:val="28"/>
          <w:szCs w:val="28"/>
        </w:rPr>
        <w:t xml:space="preserve"> к 2021 году</w:t>
      </w:r>
      <w:proofErr w:type="gramStart"/>
      <w:r w:rsidR="00F8347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202071">
        <w:rPr>
          <w:rFonts w:ascii="Times New Roman" w:hAnsi="Times New Roman"/>
          <w:kern w:val="28"/>
          <w:sz w:val="28"/>
          <w:szCs w:val="28"/>
        </w:rPr>
        <w:t>:</w:t>
      </w:r>
      <w:proofErr w:type="gramEnd"/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постепенно укрепить и модернизировать материально-техническую базу действующей сети муниципальных учреждений культуры;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создать условия для качественного предоставления услуг в области культуры, предоставляемых населению Красногвардейского муниципального района муниципальными учреждениями культуры;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увеличить посещаемость муниципальных учреждений культуры;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развить инновационные формы работы муниципальных учреждений;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– активизировать работу инфраструктуры отрасли культуры.</w:t>
      </w:r>
    </w:p>
    <w:p w:rsidR="009D303F" w:rsidRPr="00202071" w:rsidRDefault="009D303F" w:rsidP="00704D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02071">
        <w:rPr>
          <w:rFonts w:ascii="Times New Roman" w:hAnsi="Times New Roman"/>
          <w:kern w:val="28"/>
          <w:sz w:val="28"/>
          <w:szCs w:val="28"/>
        </w:rPr>
        <w:t>Ожидаемыми конечными результатами реализации Программы станут:</w:t>
      </w:r>
    </w:p>
    <w:p w:rsidR="009D303F" w:rsidRPr="00202071" w:rsidRDefault="00862DBB" w:rsidP="00862DBB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9D303F" w:rsidRPr="00202071">
        <w:rPr>
          <w:rFonts w:ascii="Times New Roman" w:hAnsi="Times New Roman"/>
          <w:kern w:val="28"/>
          <w:sz w:val="28"/>
          <w:szCs w:val="28"/>
        </w:rPr>
        <w:t>сохранение и развитие культурного потенциала Красногвардейского муниципального района;</w:t>
      </w:r>
    </w:p>
    <w:p w:rsidR="00862DBB" w:rsidRDefault="00862DBB" w:rsidP="00862DBB">
      <w:pPr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  п</w:t>
      </w:r>
      <w:r w:rsidRPr="007C07D3">
        <w:rPr>
          <w:rFonts w:ascii="Times New Roman" w:hAnsi="Times New Roman"/>
          <w:kern w:val="28"/>
          <w:sz w:val="28"/>
          <w:szCs w:val="28"/>
        </w:rPr>
        <w:t>овышение уровня удовлетворенности жителей  Красногвардейского муниципального района качеством  предоставляемых муниципальных услуг учреждениями культуры и дополнительного образования детей</w:t>
      </w:r>
      <w:r>
        <w:rPr>
          <w:rFonts w:ascii="Times New Roman" w:hAnsi="Times New Roman"/>
          <w:kern w:val="28"/>
          <w:sz w:val="28"/>
          <w:szCs w:val="28"/>
        </w:rPr>
        <w:t xml:space="preserve">; </w:t>
      </w:r>
    </w:p>
    <w:p w:rsidR="00862DBB" w:rsidRDefault="00862DBB" w:rsidP="00862DBB">
      <w:pPr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Pr="007C07D3">
        <w:rPr>
          <w:rFonts w:ascii="Times New Roman" w:hAnsi="Times New Roman"/>
          <w:kern w:val="28"/>
          <w:sz w:val="28"/>
          <w:szCs w:val="28"/>
        </w:rPr>
        <w:t>увеличение  доли библиографических записей в электронном каталоге муниципальной библиотеки от общего объема  библиотечного фонда</w:t>
      </w:r>
      <w:r>
        <w:rPr>
          <w:rFonts w:ascii="Times New Roman" w:hAnsi="Times New Roman"/>
          <w:kern w:val="28"/>
          <w:sz w:val="28"/>
          <w:szCs w:val="28"/>
        </w:rPr>
        <w:t xml:space="preserve">; </w:t>
      </w:r>
    </w:p>
    <w:p w:rsidR="00862DBB" w:rsidRDefault="00862DBB" w:rsidP="00862DBB">
      <w:pPr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Pr="007C07D3">
        <w:rPr>
          <w:rFonts w:ascii="Times New Roman" w:hAnsi="Times New Roman"/>
          <w:kern w:val="28"/>
          <w:sz w:val="28"/>
          <w:szCs w:val="28"/>
        </w:rPr>
        <w:t>увеличение числа культурных мероприятий и программ, реализуемых муниципальными учреждениями культуры</w:t>
      </w:r>
      <w:r>
        <w:rPr>
          <w:rFonts w:ascii="Times New Roman" w:hAnsi="Times New Roman"/>
          <w:kern w:val="28"/>
          <w:sz w:val="28"/>
          <w:szCs w:val="28"/>
        </w:rPr>
        <w:t xml:space="preserve">; </w:t>
      </w:r>
    </w:p>
    <w:p w:rsidR="00862DBB" w:rsidRPr="00736A80" w:rsidRDefault="00862DBB" w:rsidP="00862DBB">
      <w:pPr>
        <w:pStyle w:val="ConsPlusCell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-увеличение </w:t>
      </w:r>
      <w:r w:rsidRPr="007C07D3">
        <w:rPr>
          <w:kern w:val="28"/>
          <w:sz w:val="28"/>
          <w:szCs w:val="28"/>
        </w:rPr>
        <w:t xml:space="preserve"> </w:t>
      </w:r>
      <w:r w:rsidRPr="00736A80">
        <w:rPr>
          <w:kern w:val="28"/>
          <w:sz w:val="28"/>
          <w:szCs w:val="28"/>
        </w:rPr>
        <w:t>количеств</w:t>
      </w:r>
      <w:r>
        <w:rPr>
          <w:kern w:val="28"/>
          <w:sz w:val="28"/>
          <w:szCs w:val="28"/>
        </w:rPr>
        <w:t>а</w:t>
      </w:r>
      <w:r w:rsidRPr="00736A80">
        <w:rPr>
          <w:kern w:val="28"/>
          <w:sz w:val="28"/>
          <w:szCs w:val="28"/>
        </w:rPr>
        <w:t xml:space="preserve"> участников культурн</w:t>
      </w:r>
      <w:proofErr w:type="gramStart"/>
      <w:r w:rsidRPr="00736A80">
        <w:rPr>
          <w:kern w:val="28"/>
          <w:sz w:val="28"/>
          <w:szCs w:val="28"/>
        </w:rPr>
        <w:t>о-</w:t>
      </w:r>
      <w:proofErr w:type="gramEnd"/>
      <w:r w:rsidRPr="00736A80">
        <w:rPr>
          <w:kern w:val="28"/>
          <w:sz w:val="28"/>
          <w:szCs w:val="28"/>
        </w:rPr>
        <w:t xml:space="preserve"> </w:t>
      </w:r>
      <w:proofErr w:type="spellStart"/>
      <w:r w:rsidRPr="00736A80">
        <w:rPr>
          <w:kern w:val="28"/>
          <w:sz w:val="28"/>
          <w:szCs w:val="28"/>
        </w:rPr>
        <w:t>досуговых</w:t>
      </w:r>
      <w:proofErr w:type="spellEnd"/>
      <w:r w:rsidRPr="00736A80">
        <w:rPr>
          <w:kern w:val="28"/>
          <w:sz w:val="28"/>
          <w:szCs w:val="28"/>
        </w:rPr>
        <w:t xml:space="preserve"> формирований в учреждениях культуры;</w:t>
      </w:r>
    </w:p>
    <w:p w:rsidR="00862DBB" w:rsidRDefault="00862DBB" w:rsidP="00862DBB">
      <w:pPr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-увеличение </w:t>
      </w:r>
      <w:r w:rsidRPr="00736A80">
        <w:rPr>
          <w:rFonts w:ascii="Times New Roman" w:hAnsi="Times New Roman"/>
          <w:kern w:val="28"/>
          <w:sz w:val="28"/>
          <w:szCs w:val="28"/>
        </w:rPr>
        <w:t>дол</w:t>
      </w:r>
      <w:r>
        <w:rPr>
          <w:rFonts w:ascii="Times New Roman" w:hAnsi="Times New Roman"/>
          <w:kern w:val="28"/>
          <w:sz w:val="28"/>
          <w:szCs w:val="28"/>
        </w:rPr>
        <w:t>и</w:t>
      </w:r>
      <w:r w:rsidRPr="00736A80">
        <w:rPr>
          <w:rFonts w:ascii="Times New Roman" w:hAnsi="Times New Roman"/>
          <w:kern w:val="28"/>
          <w:sz w:val="28"/>
          <w:szCs w:val="28"/>
        </w:rPr>
        <w:t xml:space="preserve"> детей, обучающихся в учреждениях дополнительного образования культуры от общего количества детей школьного возраста</w:t>
      </w:r>
      <w:r>
        <w:rPr>
          <w:rFonts w:ascii="Times New Roman" w:hAnsi="Times New Roman"/>
          <w:kern w:val="28"/>
          <w:sz w:val="28"/>
          <w:szCs w:val="28"/>
        </w:rPr>
        <w:t>;</w:t>
      </w:r>
      <w:r w:rsidRPr="00F868FC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862DBB" w:rsidRDefault="00862DBB" w:rsidP="0086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6A80">
        <w:rPr>
          <w:rFonts w:ascii="Times New Roman" w:hAnsi="Times New Roman"/>
          <w:sz w:val="28"/>
          <w:szCs w:val="28"/>
        </w:rPr>
        <w:t>исполнение бюджетных ассигнований и субсидий на выполнение муниципальных заданий</w:t>
      </w:r>
      <w:r>
        <w:rPr>
          <w:rFonts w:ascii="Times New Roman" w:hAnsi="Times New Roman"/>
          <w:sz w:val="28"/>
          <w:szCs w:val="28"/>
        </w:rPr>
        <w:t>.</w:t>
      </w:r>
    </w:p>
    <w:p w:rsidR="00F83470" w:rsidRPr="00FE109F" w:rsidRDefault="00FE109F" w:rsidP="0086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09F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8 к Программе</w:t>
      </w:r>
    </w:p>
    <w:p w:rsidR="00F83470" w:rsidRDefault="00F83470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470" w:rsidRDefault="00F83470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D04" w:rsidRDefault="00704D04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187" w:rsidRDefault="0043118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187" w:rsidRDefault="0043118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907" w:rsidRDefault="0019790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907" w:rsidRDefault="0019790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BE7" w:rsidRPr="00D22BE7" w:rsidRDefault="00D22BE7" w:rsidP="00D22BE7">
      <w:pPr>
        <w:widowControl w:val="0"/>
        <w:autoSpaceDE w:val="0"/>
        <w:autoSpaceDN w:val="0"/>
        <w:adjustRightInd w:val="0"/>
        <w:spacing w:after="0"/>
        <w:ind w:left="3640"/>
        <w:outlineLvl w:val="1"/>
        <w:rPr>
          <w:rFonts w:ascii="Times New Roman" w:hAnsi="Times New Roman"/>
          <w:sz w:val="28"/>
          <w:szCs w:val="28"/>
        </w:rPr>
      </w:pPr>
      <w:r w:rsidRPr="00D22BE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04D04">
        <w:rPr>
          <w:rFonts w:ascii="Times New Roman" w:hAnsi="Times New Roman"/>
          <w:sz w:val="28"/>
          <w:szCs w:val="28"/>
        </w:rPr>
        <w:t xml:space="preserve"> </w:t>
      </w:r>
      <w:r w:rsidRPr="00D22BE7">
        <w:rPr>
          <w:rFonts w:ascii="Times New Roman" w:hAnsi="Times New Roman"/>
          <w:sz w:val="28"/>
          <w:szCs w:val="28"/>
        </w:rPr>
        <w:t>1</w:t>
      </w:r>
    </w:p>
    <w:p w:rsidR="00D22BE7" w:rsidRPr="00D22BE7" w:rsidRDefault="00D22BE7" w:rsidP="00D22BE7">
      <w:pPr>
        <w:widowControl w:val="0"/>
        <w:autoSpaceDE w:val="0"/>
        <w:autoSpaceDN w:val="0"/>
        <w:adjustRightInd w:val="0"/>
        <w:spacing w:after="0"/>
        <w:ind w:left="3640"/>
        <w:outlineLvl w:val="1"/>
        <w:rPr>
          <w:rFonts w:ascii="Times New Roman" w:hAnsi="Times New Roman"/>
          <w:sz w:val="28"/>
          <w:szCs w:val="28"/>
        </w:rPr>
      </w:pPr>
      <w:r w:rsidRPr="00D22BE7">
        <w:rPr>
          <w:rFonts w:ascii="Times New Roman" w:hAnsi="Times New Roman"/>
          <w:sz w:val="28"/>
          <w:szCs w:val="28"/>
        </w:rPr>
        <w:t>к муниципальной программе Красногвардейского муниципального района «Развитие культуры Красногвардейского муниципального района Ставропольского края»</w:t>
      </w:r>
    </w:p>
    <w:p w:rsidR="00F13D83" w:rsidRPr="00CD2CB0" w:rsidRDefault="00F13D83" w:rsidP="00F13D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2CB0" w:rsidRPr="00CD2CB0" w:rsidRDefault="00CD2CB0" w:rsidP="00CD2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CB0">
        <w:rPr>
          <w:rFonts w:ascii="Times New Roman" w:hAnsi="Times New Roman"/>
          <w:sz w:val="28"/>
          <w:szCs w:val="28"/>
        </w:rPr>
        <w:t>Подпрограмма</w:t>
      </w:r>
    </w:p>
    <w:p w:rsidR="00F13D83" w:rsidRPr="00420F94" w:rsidRDefault="00CD2CB0" w:rsidP="00CD2CB0">
      <w:pPr>
        <w:widowControl w:val="0"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«</w:t>
      </w:r>
      <w:r w:rsidR="00D73D6C" w:rsidRPr="00420F94">
        <w:rPr>
          <w:rFonts w:ascii="Times New Roman" w:hAnsi="Times New Roman"/>
          <w:bCs/>
          <w:sz w:val="28"/>
          <w:szCs w:val="28"/>
        </w:rPr>
        <w:t xml:space="preserve">Организация </w:t>
      </w:r>
      <w:proofErr w:type="spellStart"/>
      <w:r w:rsidR="00D73D6C" w:rsidRPr="00420F94">
        <w:rPr>
          <w:rFonts w:ascii="Times New Roman" w:hAnsi="Times New Roman"/>
          <w:bCs/>
          <w:sz w:val="28"/>
          <w:szCs w:val="28"/>
        </w:rPr>
        <w:t>культурно-досуговой</w:t>
      </w:r>
      <w:proofErr w:type="spellEnd"/>
      <w:r w:rsidR="00D73D6C" w:rsidRPr="00420F94">
        <w:rPr>
          <w:rFonts w:ascii="Times New Roman" w:hAnsi="Times New Roman"/>
          <w:bCs/>
          <w:sz w:val="28"/>
          <w:szCs w:val="28"/>
        </w:rPr>
        <w:t xml:space="preserve"> деятельности» муниципальной программы Красногвардейского муниципального района</w:t>
      </w:r>
      <w:r w:rsidR="00420F94" w:rsidRPr="00420F94">
        <w:rPr>
          <w:rFonts w:ascii="Times New Roman" w:hAnsi="Times New Roman"/>
          <w:bCs/>
          <w:sz w:val="28"/>
          <w:szCs w:val="28"/>
        </w:rPr>
        <w:t xml:space="preserve"> </w:t>
      </w:r>
      <w:r w:rsidR="00420F94" w:rsidRPr="00420F94">
        <w:rPr>
          <w:rFonts w:ascii="Times New Roman" w:hAnsi="Times New Roman"/>
          <w:kern w:val="28"/>
          <w:sz w:val="28"/>
          <w:szCs w:val="28"/>
        </w:rPr>
        <w:t>«Развитие культуры Красногвардейского муниципального района Ставропольского края»</w:t>
      </w:r>
    </w:p>
    <w:p w:rsidR="00F13D83" w:rsidRPr="00420F94" w:rsidRDefault="00F13D83" w:rsidP="00F13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F94">
        <w:rPr>
          <w:rFonts w:ascii="Times New Roman" w:hAnsi="Times New Roman"/>
          <w:sz w:val="28"/>
          <w:szCs w:val="28"/>
        </w:rPr>
        <w:t xml:space="preserve">Паспорт </w:t>
      </w:r>
    </w:p>
    <w:p w:rsidR="00420F94" w:rsidRPr="00420F94" w:rsidRDefault="00F13D83" w:rsidP="00420F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420F94">
        <w:rPr>
          <w:rFonts w:ascii="Times New Roman" w:hAnsi="Times New Roman"/>
          <w:sz w:val="28"/>
          <w:szCs w:val="28"/>
        </w:rPr>
        <w:t>подпрограммы</w:t>
      </w:r>
      <w:r w:rsidRPr="00420F94">
        <w:rPr>
          <w:rFonts w:ascii="Times New Roman" w:hAnsi="Times New Roman"/>
          <w:b/>
          <w:sz w:val="24"/>
          <w:szCs w:val="24"/>
        </w:rPr>
        <w:t xml:space="preserve"> </w:t>
      </w:r>
      <w:r w:rsidR="00420F94" w:rsidRPr="00D73D6C">
        <w:rPr>
          <w:rFonts w:ascii="Times New Roman" w:hAnsi="Times New Roman"/>
          <w:bCs/>
          <w:sz w:val="28"/>
          <w:szCs w:val="28"/>
        </w:rPr>
        <w:t>«</w:t>
      </w:r>
      <w:r w:rsidR="00420F94" w:rsidRPr="00420F94">
        <w:rPr>
          <w:rFonts w:ascii="Times New Roman" w:hAnsi="Times New Roman"/>
          <w:bCs/>
          <w:sz w:val="28"/>
          <w:szCs w:val="28"/>
        </w:rPr>
        <w:t xml:space="preserve">Организация </w:t>
      </w:r>
      <w:proofErr w:type="spellStart"/>
      <w:r w:rsidR="00420F94" w:rsidRPr="00420F94">
        <w:rPr>
          <w:rFonts w:ascii="Times New Roman" w:hAnsi="Times New Roman"/>
          <w:bCs/>
          <w:sz w:val="28"/>
          <w:szCs w:val="28"/>
        </w:rPr>
        <w:t>культурно-досуговой</w:t>
      </w:r>
      <w:proofErr w:type="spellEnd"/>
      <w:r w:rsidR="00420F94" w:rsidRPr="00420F94">
        <w:rPr>
          <w:rFonts w:ascii="Times New Roman" w:hAnsi="Times New Roman"/>
          <w:bCs/>
          <w:sz w:val="28"/>
          <w:szCs w:val="28"/>
        </w:rPr>
        <w:t xml:space="preserve"> деятельности» муниципальной программы Красногвардейского муниципального района </w:t>
      </w:r>
      <w:r w:rsidR="00420F94" w:rsidRPr="00420F94">
        <w:rPr>
          <w:rFonts w:ascii="Times New Roman" w:hAnsi="Times New Roman"/>
          <w:kern w:val="28"/>
          <w:sz w:val="28"/>
          <w:szCs w:val="28"/>
        </w:rPr>
        <w:t>«Развитие культуры Красногвардейского муниципального района Ставропольского края»</w:t>
      </w:r>
    </w:p>
    <w:tbl>
      <w:tblPr>
        <w:tblW w:w="10456" w:type="dxa"/>
        <w:tblLook w:val="04A0"/>
      </w:tblPr>
      <w:tblGrid>
        <w:gridCol w:w="3369"/>
        <w:gridCol w:w="7087"/>
      </w:tblGrid>
      <w:tr w:rsidR="00F13D83" w:rsidRPr="001C62D8" w:rsidTr="00A64831">
        <w:tc>
          <w:tcPr>
            <w:tcW w:w="3369" w:type="dxa"/>
          </w:tcPr>
          <w:p w:rsidR="00F13D83" w:rsidRPr="00584358" w:rsidRDefault="00D623BA" w:rsidP="00F13D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358"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F13D83" w:rsidRPr="00584358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87" w:type="dxa"/>
          </w:tcPr>
          <w:p w:rsidR="00F13D83" w:rsidRPr="00584358" w:rsidRDefault="00584358" w:rsidP="00F13D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358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D73D6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420F9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420F94">
              <w:rPr>
                <w:rFonts w:ascii="Times New Roman" w:hAnsi="Times New Roman"/>
                <w:bCs/>
                <w:sz w:val="28"/>
                <w:szCs w:val="28"/>
              </w:rPr>
              <w:t>культурно-досуговой</w:t>
            </w:r>
            <w:proofErr w:type="spellEnd"/>
            <w:r w:rsidRPr="00420F9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деятельности» муниципальной программы Красногвардейского муниципального района </w:t>
            </w:r>
            <w:r w:rsidRPr="00420F94">
              <w:rPr>
                <w:rFonts w:ascii="Times New Roman" w:hAnsi="Times New Roman"/>
                <w:kern w:val="28"/>
                <w:sz w:val="28"/>
                <w:szCs w:val="28"/>
              </w:rPr>
              <w:t>«Развитие культуры Красногвардейского муниципального района Ставропольского края»</w:t>
            </w:r>
            <w:r w:rsidRPr="0058435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соответственно </w:t>
            </w:r>
            <w:r w:rsidRPr="00584358">
              <w:rPr>
                <w:rFonts w:ascii="Times New Roman" w:hAnsi="Times New Roman"/>
                <w:sz w:val="28"/>
                <w:szCs w:val="28"/>
              </w:rPr>
              <w:t xml:space="preserve"> –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Программа</w:t>
            </w:r>
            <w:r w:rsidRPr="005843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3D83" w:rsidRPr="001C62D8" w:rsidTr="00A64831">
        <w:tc>
          <w:tcPr>
            <w:tcW w:w="3369" w:type="dxa"/>
          </w:tcPr>
          <w:p w:rsidR="00F13D83" w:rsidRPr="00584358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35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F13D83" w:rsidRPr="00584358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35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F13D83" w:rsidRPr="00584358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358">
              <w:rPr>
                <w:rFonts w:ascii="Times New Roman" w:hAnsi="Times New Roman"/>
                <w:sz w:val="28"/>
                <w:szCs w:val="28"/>
              </w:rPr>
              <w:t>П</w:t>
            </w:r>
            <w:r w:rsidR="00F13D83" w:rsidRPr="00584358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87" w:type="dxa"/>
          </w:tcPr>
          <w:p w:rsidR="00F13D83" w:rsidRPr="00584358" w:rsidRDefault="00F7722D" w:rsidP="00F13D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4358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="00F13D83" w:rsidRPr="0058435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7558EE">
              <w:rPr>
                <w:rFonts w:ascii="Times New Roman" w:hAnsi="Times New Roman"/>
                <w:sz w:val="28"/>
                <w:szCs w:val="28"/>
              </w:rPr>
              <w:t>и</w:t>
            </w:r>
            <w:r w:rsidR="00F13D83" w:rsidRPr="00584358">
              <w:rPr>
                <w:rFonts w:ascii="Times New Roman" w:hAnsi="Times New Roman"/>
                <w:sz w:val="28"/>
                <w:szCs w:val="28"/>
              </w:rPr>
              <w:t xml:space="preserve"> Красногвардейского муниципального района </w:t>
            </w:r>
            <w:r w:rsidR="00584358">
              <w:rPr>
                <w:rFonts w:ascii="Times New Roman" w:hAnsi="Times New Roman"/>
                <w:sz w:val="28"/>
                <w:szCs w:val="28"/>
              </w:rPr>
              <w:t>(дале</w:t>
            </w:r>
            <w:proofErr w:type="gramStart"/>
            <w:r w:rsidR="0058435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="00584358">
              <w:rPr>
                <w:rFonts w:ascii="Times New Roman" w:hAnsi="Times New Roman"/>
                <w:sz w:val="28"/>
                <w:szCs w:val="28"/>
              </w:rPr>
              <w:t xml:space="preserve"> отдел культуры</w:t>
            </w:r>
            <w:r w:rsidR="00584358" w:rsidRPr="0058435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F13D83" w:rsidRPr="001C62D8" w:rsidTr="00A64831">
        <w:tc>
          <w:tcPr>
            <w:tcW w:w="3369" w:type="dxa"/>
          </w:tcPr>
          <w:p w:rsidR="00F13D83" w:rsidRPr="006A2499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6A2499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499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F13D83" w:rsidRPr="006A2499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499">
              <w:rPr>
                <w:rFonts w:ascii="Times New Roman" w:hAnsi="Times New Roman"/>
                <w:sz w:val="28"/>
                <w:szCs w:val="28"/>
              </w:rPr>
              <w:t>П</w:t>
            </w:r>
            <w:r w:rsidR="00F13D83" w:rsidRPr="006A2499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87" w:type="dxa"/>
          </w:tcPr>
          <w:p w:rsidR="00F13D83" w:rsidRPr="006A2499" w:rsidRDefault="00F13D83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6A2499" w:rsidRDefault="00F13D83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4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3D83" w:rsidRPr="001C62D8" w:rsidTr="00A64831">
        <w:tc>
          <w:tcPr>
            <w:tcW w:w="3369" w:type="dxa"/>
          </w:tcPr>
          <w:p w:rsidR="00F13D83" w:rsidRPr="006A2499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14D" w:rsidRPr="006A2499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499"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="00F9514D" w:rsidRPr="006A2499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</w:p>
          <w:p w:rsidR="00F9514D" w:rsidRPr="006A2499" w:rsidRDefault="00F9514D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924" w:rsidRPr="006A2499" w:rsidRDefault="0066592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3D83" w:rsidRPr="006A2499" w:rsidRDefault="00F13D83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14D" w:rsidRPr="006A2499" w:rsidRDefault="006A2499" w:rsidP="00F13D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Pr="006A2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D83" w:rsidRPr="006A2499" w:rsidRDefault="00F13D83" w:rsidP="00F13D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83" w:rsidRPr="001C62D8" w:rsidTr="00A64831">
        <w:tc>
          <w:tcPr>
            <w:tcW w:w="3369" w:type="dxa"/>
          </w:tcPr>
          <w:p w:rsidR="00F13D83" w:rsidRPr="006A2499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6A2499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49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F13D83" w:rsidRPr="006A2499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49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</w:tcPr>
          <w:p w:rsidR="00040DE8" w:rsidRDefault="00040DE8" w:rsidP="00040D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6A2499">
              <w:rPr>
                <w:rFonts w:ascii="Times New Roman" w:hAnsi="Times New Roman"/>
                <w:sz w:val="28"/>
                <w:szCs w:val="28"/>
              </w:rPr>
              <w:t>с</w:t>
            </w:r>
            <w:r w:rsidR="006A2499" w:rsidRPr="006A2499">
              <w:rPr>
                <w:rFonts w:ascii="Times New Roman" w:hAnsi="Times New Roman"/>
                <w:sz w:val="28"/>
                <w:szCs w:val="28"/>
              </w:rPr>
              <w:t xml:space="preserve">оздание  условий  для максимального вовлечения каждого человека в разнообразные формы творческой и </w:t>
            </w:r>
            <w:proofErr w:type="spellStart"/>
            <w:r w:rsidR="006A2499" w:rsidRPr="006A2499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="006A2499" w:rsidRPr="006A2499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6A2499" w:rsidRPr="00F7722D" w:rsidRDefault="00040DE8" w:rsidP="00F77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22D">
              <w:rPr>
                <w:rFonts w:ascii="Times New Roman" w:hAnsi="Times New Roman"/>
                <w:sz w:val="28"/>
                <w:szCs w:val="28"/>
              </w:rPr>
              <w:t>2)</w:t>
            </w:r>
            <w:r w:rsidR="006A2499" w:rsidRPr="00F7722D">
              <w:rPr>
                <w:rFonts w:ascii="Times New Roman" w:hAnsi="Times New Roman"/>
                <w:sz w:val="28"/>
                <w:szCs w:val="28"/>
              </w:rPr>
              <w:t>увеличение  в  Красногвардейском районе количества</w:t>
            </w:r>
            <w:r w:rsidR="00F7722D" w:rsidRPr="00F7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499" w:rsidRPr="00F7722D">
              <w:rPr>
                <w:rFonts w:ascii="Times New Roman" w:hAnsi="Times New Roman"/>
                <w:sz w:val="28"/>
                <w:szCs w:val="28"/>
              </w:rPr>
              <w:t>участников   культурно-массовых   мероприятий   и</w:t>
            </w:r>
            <w:r w:rsidR="00CD2CB0" w:rsidRPr="00F7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499" w:rsidRPr="00F7722D">
              <w:rPr>
                <w:rFonts w:ascii="Times New Roman" w:hAnsi="Times New Roman"/>
                <w:sz w:val="28"/>
                <w:szCs w:val="28"/>
              </w:rPr>
              <w:t>культурн</w:t>
            </w:r>
            <w:proofErr w:type="gramStart"/>
            <w:r w:rsidR="006A2499" w:rsidRPr="00F7722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CD2CB0" w:rsidRPr="00F7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2499" w:rsidRPr="00F7722D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="006A2499" w:rsidRPr="00F7722D">
              <w:rPr>
                <w:rFonts w:ascii="Times New Roman" w:hAnsi="Times New Roman"/>
                <w:sz w:val="28"/>
                <w:szCs w:val="28"/>
              </w:rPr>
              <w:t xml:space="preserve"> формирований;</w:t>
            </w:r>
          </w:p>
          <w:p w:rsidR="00F13D83" w:rsidRPr="001C62D8" w:rsidRDefault="006A2499" w:rsidP="00040D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6A2499">
              <w:rPr>
                <w:rFonts w:ascii="Times New Roman" w:hAnsi="Times New Roman"/>
                <w:sz w:val="28"/>
                <w:szCs w:val="28"/>
              </w:rPr>
              <w:t>укрепление  и развитие  материально-технической  базы  учреждений  культуры</w:t>
            </w:r>
          </w:p>
        </w:tc>
      </w:tr>
      <w:tr w:rsidR="00C64860" w:rsidRPr="001C62D8" w:rsidTr="00A64831">
        <w:tc>
          <w:tcPr>
            <w:tcW w:w="3369" w:type="dxa"/>
          </w:tcPr>
          <w:p w:rsidR="00C64860" w:rsidRPr="001C62D8" w:rsidRDefault="00C64860" w:rsidP="00F13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860" w:rsidRDefault="00C64860" w:rsidP="00F13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860" w:rsidRPr="00040DE8" w:rsidRDefault="00C64860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DE8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решения задач</w:t>
            </w:r>
          </w:p>
          <w:p w:rsidR="00C64860" w:rsidRPr="001C62D8" w:rsidRDefault="00C64860" w:rsidP="00F13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E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</w:tcPr>
          <w:p w:rsidR="00F7722D" w:rsidRDefault="00F7722D" w:rsidP="00B62F96">
            <w:pPr>
              <w:pStyle w:val="ConsPlusCell"/>
              <w:rPr>
                <w:sz w:val="28"/>
                <w:szCs w:val="28"/>
              </w:rPr>
            </w:pPr>
          </w:p>
          <w:p w:rsidR="00F7722D" w:rsidRDefault="00F7722D" w:rsidP="00B62F96">
            <w:pPr>
              <w:pStyle w:val="ConsPlusCell"/>
              <w:rPr>
                <w:sz w:val="28"/>
                <w:szCs w:val="28"/>
              </w:rPr>
            </w:pPr>
          </w:p>
          <w:p w:rsidR="00C64860" w:rsidRPr="00C64860" w:rsidRDefault="00F7722D" w:rsidP="00B62F9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64860" w:rsidRPr="00C64860">
              <w:rPr>
                <w:sz w:val="28"/>
                <w:szCs w:val="28"/>
              </w:rPr>
              <w:t>оличество     участников     культурно</w:t>
            </w:r>
            <w:r w:rsidR="00CD2CB0">
              <w:rPr>
                <w:sz w:val="28"/>
                <w:szCs w:val="28"/>
              </w:rPr>
              <w:t xml:space="preserve"> </w:t>
            </w:r>
            <w:proofErr w:type="gramStart"/>
            <w:r w:rsidR="00C64860" w:rsidRPr="00C64860">
              <w:rPr>
                <w:sz w:val="28"/>
                <w:szCs w:val="28"/>
              </w:rPr>
              <w:t>-</w:t>
            </w:r>
            <w:proofErr w:type="spellStart"/>
            <w:r w:rsidR="00C64860" w:rsidRPr="00C64860">
              <w:rPr>
                <w:sz w:val="28"/>
                <w:szCs w:val="28"/>
              </w:rPr>
              <w:t>д</w:t>
            </w:r>
            <w:proofErr w:type="gramEnd"/>
            <w:r w:rsidR="00C64860" w:rsidRPr="00C64860">
              <w:rPr>
                <w:sz w:val="28"/>
                <w:szCs w:val="28"/>
              </w:rPr>
              <w:t>осуговых</w:t>
            </w:r>
            <w:proofErr w:type="spellEnd"/>
            <w:r w:rsidR="00C64860">
              <w:rPr>
                <w:sz w:val="28"/>
                <w:szCs w:val="28"/>
              </w:rPr>
              <w:t xml:space="preserve"> </w:t>
            </w:r>
            <w:r w:rsidR="00C64860" w:rsidRPr="00C64860">
              <w:rPr>
                <w:sz w:val="28"/>
                <w:szCs w:val="28"/>
              </w:rPr>
              <w:t>формирований;</w:t>
            </w:r>
          </w:p>
          <w:p w:rsidR="00C64860" w:rsidRPr="00C64860" w:rsidRDefault="00C64860" w:rsidP="00B62F96">
            <w:pPr>
              <w:pStyle w:val="ConsPlusCell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 xml:space="preserve">число культурно-массовых и </w:t>
            </w:r>
            <w:r w:rsidR="00CD2CB0">
              <w:rPr>
                <w:sz w:val="28"/>
                <w:szCs w:val="28"/>
              </w:rPr>
              <w:t xml:space="preserve"> </w:t>
            </w:r>
            <w:proofErr w:type="spellStart"/>
            <w:r w:rsidRPr="00C64860">
              <w:rPr>
                <w:sz w:val="28"/>
                <w:szCs w:val="28"/>
              </w:rPr>
              <w:t>досуговых</w:t>
            </w:r>
            <w:proofErr w:type="spellEnd"/>
            <w:r w:rsidRPr="00C64860">
              <w:rPr>
                <w:sz w:val="28"/>
                <w:szCs w:val="28"/>
              </w:rPr>
              <w:t xml:space="preserve"> мероприятий</w:t>
            </w:r>
          </w:p>
          <w:p w:rsidR="00C64860" w:rsidRPr="00BC6285" w:rsidRDefault="00C64860" w:rsidP="00B62F96">
            <w:r w:rsidRPr="00BC6285">
              <w:t xml:space="preserve">                          </w:t>
            </w:r>
          </w:p>
        </w:tc>
      </w:tr>
      <w:tr w:rsidR="00F13D83" w:rsidRPr="001C62D8" w:rsidTr="00A64831">
        <w:trPr>
          <w:trHeight w:val="6240"/>
        </w:trPr>
        <w:tc>
          <w:tcPr>
            <w:tcW w:w="3369" w:type="dxa"/>
            <w:tcBorders>
              <w:bottom w:val="nil"/>
            </w:tcBorders>
          </w:tcPr>
          <w:p w:rsidR="00F13D83" w:rsidRPr="00C64860" w:rsidRDefault="00A5607E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A5607E" w:rsidRPr="00C64860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П</w:t>
            </w:r>
            <w:r w:rsidR="00A5607E" w:rsidRPr="00C6486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65924" w:rsidRPr="00C64860" w:rsidRDefault="0066592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C64860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  <w:p w:rsidR="00F13D83" w:rsidRPr="00C64860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и источники</w:t>
            </w:r>
          </w:p>
          <w:p w:rsidR="00F13D83" w:rsidRPr="00C64860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F13D83" w:rsidRPr="00C64860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B01169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П</w:t>
            </w:r>
            <w:r w:rsidR="00F13D83" w:rsidRPr="00C6486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D97" w:rsidRPr="00C64860" w:rsidRDefault="00123D9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C64860" w:rsidRDefault="00995B78" w:rsidP="00B62F96">
            <w:pPr>
              <w:rPr>
                <w:rFonts w:ascii="Times New Roman" w:hAnsi="Times New Roman"/>
                <w:sz w:val="28"/>
                <w:szCs w:val="28"/>
              </w:rPr>
            </w:pPr>
            <w:r w:rsidRPr="00EC214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65924" w:rsidRPr="00C64860" w:rsidRDefault="00A5607E" w:rsidP="00B452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687634" w:rsidRPr="00C64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860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A5607E" w:rsidRDefault="00A5607E" w:rsidP="00B452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B78" w:rsidRDefault="00995B78" w:rsidP="00B452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44E">
              <w:rPr>
                <w:rFonts w:ascii="Times New Roman" w:hAnsi="Times New Roman"/>
                <w:sz w:val="28"/>
                <w:szCs w:val="28"/>
              </w:rPr>
              <w:t xml:space="preserve">«общий объём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157227442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11842755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78661147,03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29966914,00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11470048,00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11845855,00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13440723,00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44E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995B78" w:rsidRPr="0098760D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0D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(далее - федеральный бюджет)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87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50000,00</w:t>
            </w:r>
            <w:r w:rsidRPr="0098760D">
              <w:rPr>
                <w:rFonts w:ascii="Times New Roman" w:hAnsi="Times New Roman"/>
                <w:sz w:val="28"/>
                <w:szCs w:val="28"/>
              </w:rPr>
              <w:t xml:space="preserve"> руб., в т. ч. по годам: 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760D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98760D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8760D">
              <w:rPr>
                <w:rFonts w:ascii="Times New Roman" w:hAnsi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/>
                <w:sz w:val="28"/>
                <w:szCs w:val="28"/>
              </w:rPr>
              <w:t>50000,00</w:t>
            </w:r>
            <w:r w:rsidRPr="0098760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44E">
              <w:rPr>
                <w:rFonts w:ascii="Times New Roman" w:hAnsi="Times New Roman"/>
                <w:sz w:val="28"/>
                <w:szCs w:val="28"/>
              </w:rPr>
              <w:t>за счет средств бюджета Ставропольского края (далее - краевой бюджет) –</w:t>
            </w:r>
            <w:r>
              <w:rPr>
                <w:rFonts w:ascii="Times New Roman" w:hAnsi="Times New Roman"/>
                <w:sz w:val="28"/>
                <w:szCs w:val="28"/>
              </w:rPr>
              <w:t>53620912,00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руб., в т. ч. по годам: </w:t>
            </w:r>
          </w:p>
          <w:p w:rsidR="00995B78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.-53546961,00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.-645499,00 руб.</w:t>
            </w:r>
          </w:p>
          <w:p w:rsidR="00995B78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244E">
              <w:rPr>
                <w:rFonts w:ascii="Times New Roman" w:hAnsi="Times New Roman"/>
                <w:sz w:val="28"/>
                <w:szCs w:val="28"/>
              </w:rPr>
              <w:t>за счёт средств бюджета Красногвардейского муниципального района (далее –</w:t>
            </w:r>
            <w:proofErr w:type="gramEnd"/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естный бюджет)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102984982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руб., в т. ч.  по годам: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>. –1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42755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>2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25064186,03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29321415,00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95B78" w:rsidRPr="00E66C19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11470048</w:t>
            </w:r>
            <w:r>
              <w:rPr>
                <w:rStyle w:val="af8"/>
                <w:rFonts w:ascii="Times New Roman" w:hAnsi="Times New Roman"/>
                <w:i w:val="0"/>
                <w:sz w:val="28"/>
                <w:szCs w:val="28"/>
              </w:rPr>
              <w:t>,00</w:t>
            </w:r>
            <w:r w:rsidRPr="00E66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66C1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95B78" w:rsidRPr="00E4244E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11845855,00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1169" w:rsidRPr="00C64860" w:rsidRDefault="00995B78" w:rsidP="00995B7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4244E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4244E">
              <w:rPr>
                <w:rFonts w:ascii="Times New Roman" w:hAnsi="Times New Roman"/>
                <w:sz w:val="28"/>
                <w:szCs w:val="28"/>
              </w:rPr>
              <w:t xml:space="preserve">.– </w:t>
            </w:r>
            <w:r>
              <w:rPr>
                <w:rFonts w:ascii="Times New Roman" w:hAnsi="Times New Roman"/>
                <w:sz w:val="28"/>
                <w:szCs w:val="28"/>
              </w:rPr>
              <w:t>13440723,00</w:t>
            </w:r>
            <w:r w:rsidRPr="00E4244E">
              <w:rPr>
                <w:rFonts w:ascii="Times New Roman" w:hAnsi="Times New Roman"/>
                <w:sz w:val="28"/>
                <w:szCs w:val="28"/>
              </w:rPr>
              <w:t xml:space="preserve"> руб.».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339" w:rsidRPr="00736A80" w:rsidRDefault="00523339" w:rsidP="00523339">
            <w:pPr>
              <w:pStyle w:val="ConsPlusCell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увеличение </w:t>
            </w:r>
            <w:r w:rsidRPr="007C07D3">
              <w:rPr>
                <w:kern w:val="28"/>
                <w:sz w:val="28"/>
                <w:szCs w:val="28"/>
              </w:rPr>
              <w:t xml:space="preserve"> </w:t>
            </w:r>
            <w:r w:rsidRPr="00736A80">
              <w:rPr>
                <w:kern w:val="28"/>
                <w:sz w:val="28"/>
                <w:szCs w:val="28"/>
              </w:rPr>
              <w:t>количеств</w:t>
            </w:r>
            <w:r>
              <w:rPr>
                <w:kern w:val="28"/>
                <w:sz w:val="28"/>
                <w:szCs w:val="28"/>
              </w:rPr>
              <w:t>а</w:t>
            </w:r>
            <w:r w:rsidRPr="00736A80">
              <w:rPr>
                <w:kern w:val="28"/>
                <w:sz w:val="28"/>
                <w:szCs w:val="28"/>
              </w:rPr>
              <w:t xml:space="preserve"> участников культурн</w:t>
            </w:r>
            <w:proofErr w:type="gramStart"/>
            <w:r w:rsidRPr="00736A80">
              <w:rPr>
                <w:kern w:val="28"/>
                <w:sz w:val="28"/>
                <w:szCs w:val="28"/>
              </w:rPr>
              <w:t>о-</w:t>
            </w:r>
            <w:proofErr w:type="gramEnd"/>
            <w:r w:rsidRPr="00736A80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36A80">
              <w:rPr>
                <w:kern w:val="28"/>
                <w:sz w:val="28"/>
                <w:szCs w:val="28"/>
              </w:rPr>
              <w:t>досуговых</w:t>
            </w:r>
            <w:proofErr w:type="spellEnd"/>
            <w:r w:rsidRPr="00736A80">
              <w:rPr>
                <w:kern w:val="28"/>
                <w:sz w:val="28"/>
                <w:szCs w:val="28"/>
              </w:rPr>
              <w:t xml:space="preserve"> формирований в учреждениях культуры;</w:t>
            </w:r>
          </w:p>
          <w:p w:rsidR="00B45285" w:rsidRPr="00C64860" w:rsidRDefault="00523339" w:rsidP="00FF724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7D3">
              <w:rPr>
                <w:rFonts w:ascii="Times New Roman" w:hAnsi="Times New Roman"/>
                <w:kern w:val="28"/>
                <w:sz w:val="28"/>
                <w:szCs w:val="28"/>
              </w:rPr>
              <w:t>увеличение числа культурных мероприятий и программ, реализуемых муниципальными учреждениями культуры</w:t>
            </w:r>
          </w:p>
        </w:tc>
      </w:tr>
    </w:tbl>
    <w:p w:rsidR="00F13D83" w:rsidRPr="001C62D8" w:rsidRDefault="00F13D83" w:rsidP="00F13D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058" w:rsidRPr="00083058" w:rsidRDefault="00083058" w:rsidP="000830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083058">
        <w:rPr>
          <w:rFonts w:ascii="Times New Roman" w:hAnsi="Times New Roman"/>
          <w:sz w:val="28"/>
          <w:szCs w:val="28"/>
        </w:rPr>
        <w:t>Раздел</w:t>
      </w:r>
      <w:r w:rsidR="00CD2CB0">
        <w:rPr>
          <w:rFonts w:ascii="Times New Roman" w:hAnsi="Times New Roman"/>
          <w:sz w:val="28"/>
          <w:szCs w:val="28"/>
        </w:rPr>
        <w:t xml:space="preserve"> </w:t>
      </w:r>
      <w:r w:rsidRPr="00083058">
        <w:rPr>
          <w:rFonts w:ascii="Times New Roman" w:hAnsi="Times New Roman"/>
          <w:sz w:val="28"/>
          <w:szCs w:val="28"/>
        </w:rPr>
        <w:t>1. Характеристика основных мероприятий Подпрограммы</w:t>
      </w:r>
    </w:p>
    <w:p w:rsidR="00083058" w:rsidRPr="00083058" w:rsidRDefault="00D43252" w:rsidP="00CD2CB0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hyperlink w:anchor="Par760" w:history="1">
        <w:r w:rsidR="00083058" w:rsidRPr="0008305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083058" w:rsidRPr="00083058">
        <w:rPr>
          <w:rFonts w:ascii="Times New Roman" w:hAnsi="Times New Roman"/>
          <w:sz w:val="28"/>
          <w:szCs w:val="28"/>
        </w:rPr>
        <w:t xml:space="preserve"> «Организация  </w:t>
      </w:r>
      <w:proofErr w:type="spellStart"/>
      <w:r w:rsidR="00083058" w:rsidRPr="00083058">
        <w:rPr>
          <w:rFonts w:ascii="Times New Roman" w:hAnsi="Times New Roman"/>
          <w:bCs/>
          <w:sz w:val="28"/>
          <w:szCs w:val="28"/>
        </w:rPr>
        <w:t>культурно-досуговой</w:t>
      </w:r>
      <w:proofErr w:type="spellEnd"/>
      <w:r w:rsidR="00083058" w:rsidRPr="00083058">
        <w:rPr>
          <w:rFonts w:ascii="Times New Roman" w:hAnsi="Times New Roman"/>
          <w:bCs/>
          <w:sz w:val="28"/>
          <w:szCs w:val="28"/>
        </w:rPr>
        <w:t xml:space="preserve"> деятельности» муниципальной программы Красногвардейского муниципального района «Развитие </w:t>
      </w:r>
      <w:r w:rsidR="00083058" w:rsidRPr="00083058">
        <w:rPr>
          <w:rFonts w:ascii="Times New Roman" w:hAnsi="Times New Roman"/>
          <w:bCs/>
          <w:sz w:val="28"/>
          <w:szCs w:val="28"/>
        </w:rPr>
        <w:lastRenderedPageBreak/>
        <w:t>культуры Красногвардейского муниципального района Ставропольского края»</w:t>
      </w:r>
      <w:r w:rsidR="00083058" w:rsidRPr="00083058">
        <w:rPr>
          <w:rFonts w:ascii="Times New Roman" w:hAnsi="Times New Roman"/>
          <w:sz w:val="28"/>
          <w:szCs w:val="28"/>
        </w:rPr>
        <w:t xml:space="preserve"> включает следующие основные мероприятия:</w:t>
      </w:r>
    </w:p>
    <w:p w:rsidR="00083058" w:rsidRPr="00083058" w:rsidRDefault="00083058" w:rsidP="00CD2CB0">
      <w:pPr>
        <w:numPr>
          <w:ilvl w:val="0"/>
          <w:numId w:val="12"/>
        </w:numPr>
        <w:tabs>
          <w:tab w:val="clear" w:pos="70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058">
        <w:rPr>
          <w:rFonts w:ascii="Times New Roman" w:hAnsi="Times New Roman"/>
          <w:sz w:val="28"/>
          <w:szCs w:val="28"/>
        </w:rPr>
        <w:t xml:space="preserve">организация и проведение культурно-массовых и </w:t>
      </w:r>
      <w:proofErr w:type="spellStart"/>
      <w:r w:rsidRPr="0008305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83058">
        <w:rPr>
          <w:rFonts w:ascii="Times New Roman" w:hAnsi="Times New Roman"/>
          <w:sz w:val="28"/>
          <w:szCs w:val="28"/>
        </w:rPr>
        <w:t xml:space="preserve"> мероприятий. Данное мероприятие  способствует объединению населения всех возрастных и социальных категорий, пропагандирует государственные праздники, воспитывает активную жизненную позицию, а также обеспечивает гражданское согласие и социальную стабильность;</w:t>
      </w:r>
    </w:p>
    <w:p w:rsidR="00083058" w:rsidRPr="00083058" w:rsidRDefault="00083058" w:rsidP="00CD2CB0">
      <w:pPr>
        <w:numPr>
          <w:ilvl w:val="0"/>
          <w:numId w:val="12"/>
        </w:numPr>
        <w:tabs>
          <w:tab w:val="clear" w:pos="70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058">
        <w:rPr>
          <w:rFonts w:ascii="Times New Roman" w:hAnsi="Times New Roman"/>
          <w:sz w:val="28"/>
          <w:szCs w:val="28"/>
        </w:rPr>
        <w:t>социальная поддержка работников муниципальных учреждений культуры. Данное мероприятие  стабилизирует социальную защищённость работников учреждения</w:t>
      </w:r>
      <w:r w:rsidRPr="00083058">
        <w:rPr>
          <w:rFonts w:ascii="Times New Roman" w:hAnsi="Times New Roman"/>
          <w:kern w:val="28"/>
          <w:sz w:val="28"/>
          <w:szCs w:val="28"/>
        </w:rPr>
        <w:t>.</w:t>
      </w:r>
    </w:p>
    <w:p w:rsidR="00083058" w:rsidRPr="00083058" w:rsidRDefault="00083058" w:rsidP="00CD2CB0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083058">
        <w:rPr>
          <w:rFonts w:ascii="Times New Roman" w:hAnsi="Times New Roman"/>
          <w:sz w:val="28"/>
          <w:szCs w:val="28"/>
        </w:rPr>
        <w:t xml:space="preserve">Выполнение данных мероприятий будет способствовать повышению качества и доступности услуг в области культуры, росту  числа участников  культурно-массовых и </w:t>
      </w:r>
      <w:proofErr w:type="spellStart"/>
      <w:r w:rsidRPr="0008305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83058">
        <w:rPr>
          <w:rFonts w:ascii="Times New Roman" w:hAnsi="Times New Roman"/>
          <w:sz w:val="28"/>
          <w:szCs w:val="28"/>
        </w:rPr>
        <w:t xml:space="preserve">  мероприятий, большему охвату населения  культурным обслуживанием, увеличению  количества культурно-массовых и </w:t>
      </w:r>
      <w:proofErr w:type="spellStart"/>
      <w:r w:rsidRPr="0008305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83058">
        <w:rPr>
          <w:rFonts w:ascii="Times New Roman" w:hAnsi="Times New Roman"/>
          <w:sz w:val="28"/>
          <w:szCs w:val="28"/>
        </w:rPr>
        <w:t xml:space="preserve">  мероприятий.</w:t>
      </w:r>
    </w:p>
    <w:p w:rsidR="00F00133" w:rsidRPr="00EB3FF4" w:rsidRDefault="00083058" w:rsidP="00EB3FF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EB3FF4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муниципальной программы Красногвардейского муниципального района «Развитие культуры  Красногвардейского муниципального района Ставропольского края» представлен в приложении 6 к Программе. </w:t>
      </w:r>
    </w:p>
    <w:p w:rsidR="003D41F6" w:rsidRDefault="00A57AF2" w:rsidP="003D41F6">
      <w:pPr>
        <w:widowControl w:val="0"/>
        <w:autoSpaceDE w:val="0"/>
        <w:autoSpaceDN w:val="0"/>
        <w:adjustRightInd w:val="0"/>
        <w:spacing w:after="0"/>
        <w:ind w:left="391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735B7" w:rsidRPr="001735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41F6">
        <w:rPr>
          <w:rFonts w:ascii="Times New Roman" w:hAnsi="Times New Roman"/>
          <w:sz w:val="28"/>
          <w:szCs w:val="28"/>
        </w:rPr>
        <w:t>2</w:t>
      </w:r>
    </w:p>
    <w:p w:rsidR="00F13D83" w:rsidRDefault="001735B7" w:rsidP="003D41F6">
      <w:pPr>
        <w:widowControl w:val="0"/>
        <w:autoSpaceDE w:val="0"/>
        <w:autoSpaceDN w:val="0"/>
        <w:adjustRightInd w:val="0"/>
        <w:spacing w:after="0"/>
        <w:ind w:left="3918"/>
        <w:outlineLvl w:val="1"/>
        <w:rPr>
          <w:rFonts w:ascii="Times New Roman" w:hAnsi="Times New Roman"/>
          <w:sz w:val="28"/>
          <w:szCs w:val="28"/>
        </w:rPr>
      </w:pPr>
      <w:r w:rsidRPr="001735B7">
        <w:rPr>
          <w:rFonts w:ascii="Times New Roman" w:hAnsi="Times New Roman"/>
          <w:sz w:val="28"/>
          <w:szCs w:val="28"/>
        </w:rPr>
        <w:t>к муниципальной программе Красногвардейского муниципального района  «Развитие культуры Красногвардейского муниципального района Ставропольского края»</w:t>
      </w:r>
    </w:p>
    <w:p w:rsidR="00CF3790" w:rsidRPr="00A96C16" w:rsidRDefault="00CF3790" w:rsidP="003D41F6">
      <w:pPr>
        <w:widowControl w:val="0"/>
        <w:autoSpaceDE w:val="0"/>
        <w:autoSpaceDN w:val="0"/>
        <w:adjustRightInd w:val="0"/>
        <w:spacing w:after="0"/>
        <w:ind w:left="3918"/>
        <w:outlineLvl w:val="1"/>
        <w:rPr>
          <w:rFonts w:ascii="Times New Roman" w:hAnsi="Times New Roman"/>
          <w:sz w:val="24"/>
          <w:szCs w:val="24"/>
        </w:rPr>
      </w:pPr>
    </w:p>
    <w:p w:rsidR="001735B7" w:rsidRDefault="00F13D83" w:rsidP="00173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1735B7">
        <w:rPr>
          <w:rFonts w:ascii="Times New Roman" w:hAnsi="Times New Roman"/>
          <w:caps/>
          <w:sz w:val="28"/>
          <w:szCs w:val="28"/>
        </w:rPr>
        <w:t xml:space="preserve">ПОДПРОГРАММА </w:t>
      </w:r>
    </w:p>
    <w:p w:rsidR="001735B7" w:rsidRDefault="001735B7" w:rsidP="00173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735B7">
        <w:rPr>
          <w:rFonts w:ascii="Times New Roman" w:hAnsi="Times New Roman"/>
          <w:sz w:val="28"/>
          <w:szCs w:val="28"/>
        </w:rPr>
        <w:t>«Развитие   системы   библиотечного обслуживания населения»</w:t>
      </w:r>
      <w:r w:rsidRPr="001735B7">
        <w:rPr>
          <w:rFonts w:ascii="Times New Roman" w:hAnsi="Times New Roman"/>
          <w:bCs/>
          <w:sz w:val="28"/>
          <w:szCs w:val="28"/>
        </w:rPr>
        <w:t xml:space="preserve">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</w:t>
      </w:r>
    </w:p>
    <w:p w:rsidR="001735B7" w:rsidRPr="001735B7" w:rsidRDefault="001735B7" w:rsidP="00173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735B7">
        <w:rPr>
          <w:rFonts w:ascii="Times New Roman" w:hAnsi="Times New Roman"/>
          <w:sz w:val="28"/>
          <w:szCs w:val="28"/>
        </w:rPr>
        <w:t xml:space="preserve"> Паспорт</w:t>
      </w:r>
    </w:p>
    <w:p w:rsidR="001735B7" w:rsidRPr="001735B7" w:rsidRDefault="001735B7" w:rsidP="00173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735B7">
        <w:rPr>
          <w:rFonts w:ascii="Times New Roman" w:hAnsi="Times New Roman"/>
          <w:sz w:val="28"/>
          <w:szCs w:val="28"/>
        </w:rPr>
        <w:t>подпрограммы «Развитие системы библиотечного обслуживания населения»</w:t>
      </w:r>
      <w:r w:rsidRPr="001735B7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 w:rsidR="009F7236">
        <w:rPr>
          <w:rFonts w:ascii="Times New Roman" w:hAnsi="Times New Roman"/>
          <w:bCs/>
          <w:sz w:val="28"/>
          <w:szCs w:val="28"/>
        </w:rPr>
        <w:t>п</w:t>
      </w:r>
      <w:r w:rsidRPr="001735B7">
        <w:rPr>
          <w:rFonts w:ascii="Times New Roman" w:hAnsi="Times New Roman"/>
          <w:bCs/>
          <w:sz w:val="28"/>
          <w:szCs w:val="28"/>
        </w:rPr>
        <w:t>рограммы Красногвардейского муниципального района «Развитие культуры Красногвардейского муниципального района Ставропольского края»</w:t>
      </w:r>
    </w:p>
    <w:tbl>
      <w:tblPr>
        <w:tblW w:w="0" w:type="auto"/>
        <w:tblLook w:val="04A0"/>
      </w:tblPr>
      <w:tblGrid>
        <w:gridCol w:w="3369"/>
        <w:gridCol w:w="6945"/>
      </w:tblGrid>
      <w:tr w:rsidR="00F13D83" w:rsidRPr="00A96C16" w:rsidTr="00A64831">
        <w:tc>
          <w:tcPr>
            <w:tcW w:w="3369" w:type="dxa"/>
          </w:tcPr>
          <w:p w:rsidR="00F13D83" w:rsidRPr="001735B7" w:rsidRDefault="00683B18" w:rsidP="00F13D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F13D83" w:rsidRPr="001735B7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3D41F6" w:rsidRPr="001735B7" w:rsidRDefault="003D41F6" w:rsidP="003D4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35B7">
              <w:rPr>
                <w:rFonts w:ascii="Times New Roman" w:hAnsi="Times New Roman"/>
                <w:sz w:val="28"/>
                <w:szCs w:val="28"/>
              </w:rPr>
              <w:t xml:space="preserve"> «Развитие системы библиотечного обслуживания населения»</w:t>
            </w:r>
            <w:r w:rsidRPr="001735B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</w:t>
            </w:r>
          </w:p>
          <w:p w:rsidR="00F13D83" w:rsidRPr="00A96C16" w:rsidRDefault="00F13D83" w:rsidP="003D41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83" w:rsidRPr="00A96C16" w:rsidTr="00A64831">
        <w:tc>
          <w:tcPr>
            <w:tcW w:w="3369" w:type="dxa"/>
          </w:tcPr>
          <w:p w:rsidR="00F13D83" w:rsidRPr="001735B7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F13D83" w:rsidRPr="001735B7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F13D83" w:rsidRPr="001735B7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П</w:t>
            </w:r>
            <w:r w:rsidR="00F13D83" w:rsidRPr="001735B7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F13D83" w:rsidRPr="00A96C16" w:rsidRDefault="007558EE" w:rsidP="007558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 w:rsidRPr="0058435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84358">
              <w:rPr>
                <w:rFonts w:ascii="Times New Roman" w:hAnsi="Times New Roman"/>
                <w:sz w:val="28"/>
                <w:szCs w:val="28"/>
              </w:rPr>
              <w:t xml:space="preserve"> Красногвардейского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(дале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 культуры</w:t>
            </w:r>
            <w:r w:rsidRPr="005843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3D83" w:rsidRPr="00A96C16" w:rsidTr="00A64831">
        <w:tc>
          <w:tcPr>
            <w:tcW w:w="3369" w:type="dxa"/>
          </w:tcPr>
          <w:p w:rsidR="00F13D83" w:rsidRPr="001735B7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1735B7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F13D83" w:rsidRPr="001735B7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П</w:t>
            </w:r>
            <w:r w:rsidR="00F13D83" w:rsidRPr="001735B7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7558EE" w:rsidRDefault="007558EE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3" w:rsidRPr="003D41F6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1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3D83" w:rsidRPr="00A96C16" w:rsidTr="00A64831">
        <w:tc>
          <w:tcPr>
            <w:tcW w:w="3369" w:type="dxa"/>
          </w:tcPr>
          <w:p w:rsidR="00F13D83" w:rsidRPr="001735B7" w:rsidRDefault="00F13D83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B18" w:rsidRPr="001735B7" w:rsidRDefault="00687634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683B18" w:rsidRPr="001735B7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83B18" w:rsidRPr="001735B7" w:rsidRDefault="00683B18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B18" w:rsidRPr="001735B7" w:rsidRDefault="00683B18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558EE" w:rsidRDefault="007558EE" w:rsidP="003D41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1F6" w:rsidRPr="006A2499" w:rsidRDefault="003D41F6" w:rsidP="003D41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Pr="006A2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D83" w:rsidRPr="00A96C16" w:rsidRDefault="00F13D83" w:rsidP="00F00133">
            <w:pPr>
              <w:pStyle w:val="ConsPlusCell"/>
            </w:pPr>
          </w:p>
        </w:tc>
      </w:tr>
      <w:tr w:rsidR="003D41F6" w:rsidRPr="00A96C16" w:rsidTr="00A64831">
        <w:tc>
          <w:tcPr>
            <w:tcW w:w="3369" w:type="dxa"/>
          </w:tcPr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3D41F6" w:rsidRPr="003D41F6" w:rsidRDefault="003D41F6" w:rsidP="003D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D41F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библиотеки как информационно – образовательного и </w:t>
            </w:r>
            <w:proofErr w:type="spellStart"/>
            <w:r w:rsidRPr="003D41F6">
              <w:rPr>
                <w:rFonts w:ascii="Times New Roman" w:hAnsi="Times New Roman"/>
                <w:sz w:val="28"/>
                <w:szCs w:val="28"/>
              </w:rPr>
              <w:t>досугового</w:t>
            </w:r>
            <w:proofErr w:type="spellEnd"/>
            <w:r w:rsidRPr="003D41F6">
              <w:rPr>
                <w:rFonts w:ascii="Times New Roman" w:hAnsi="Times New Roman"/>
                <w:sz w:val="28"/>
                <w:szCs w:val="28"/>
              </w:rPr>
              <w:t xml:space="preserve"> центра;</w:t>
            </w:r>
          </w:p>
          <w:p w:rsidR="003D41F6" w:rsidRPr="003D41F6" w:rsidRDefault="003D41F6" w:rsidP="003D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3D41F6">
              <w:rPr>
                <w:rFonts w:ascii="Times New Roman" w:hAnsi="Times New Roman"/>
                <w:sz w:val="28"/>
                <w:szCs w:val="28"/>
              </w:rPr>
              <w:t xml:space="preserve">обеспечение роста количества пользователей библиотеки за счет внедрения инновационных форм </w:t>
            </w:r>
            <w:r w:rsidRPr="003D41F6">
              <w:rPr>
                <w:rFonts w:ascii="Times New Roman" w:hAnsi="Times New Roman"/>
                <w:sz w:val="28"/>
                <w:szCs w:val="28"/>
              </w:rPr>
              <w:lastRenderedPageBreak/>
              <w:t>работы;</w:t>
            </w:r>
          </w:p>
          <w:p w:rsidR="003D41F6" w:rsidRDefault="003D41F6" w:rsidP="003D41F6"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3D41F6">
              <w:rPr>
                <w:rFonts w:ascii="Times New Roman" w:hAnsi="Times New Roman"/>
                <w:sz w:val="28"/>
                <w:szCs w:val="28"/>
              </w:rPr>
              <w:t>расширение перечня услуг, предоставляемых пользователям муниципальной библиотеки</w:t>
            </w:r>
          </w:p>
        </w:tc>
      </w:tr>
      <w:tr w:rsidR="003D41F6" w:rsidRPr="00A96C16" w:rsidTr="00A64831">
        <w:tc>
          <w:tcPr>
            <w:tcW w:w="3369" w:type="dxa"/>
          </w:tcPr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 xml:space="preserve">задач 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3D41F6" w:rsidRPr="003D41F6" w:rsidRDefault="003D41F6" w:rsidP="003D41F6">
            <w:pPr>
              <w:pStyle w:val="ConsPlusCell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доля библиографических записей в электронном каталоге муниципальной библиотеки от общего объема библиотечного фонда;</w:t>
            </w:r>
          </w:p>
          <w:p w:rsidR="003D41F6" w:rsidRPr="00A96C16" w:rsidRDefault="003D41F6" w:rsidP="003D4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6">
              <w:rPr>
                <w:rFonts w:ascii="Times New Roman" w:hAnsi="Times New Roman"/>
                <w:sz w:val="28"/>
                <w:szCs w:val="28"/>
              </w:rPr>
              <w:t>численность экземпляров книжного фонда</w:t>
            </w:r>
          </w:p>
        </w:tc>
      </w:tr>
      <w:tr w:rsidR="003D41F6" w:rsidRPr="00A96C16" w:rsidTr="00A64831">
        <w:tc>
          <w:tcPr>
            <w:tcW w:w="3369" w:type="dxa"/>
          </w:tcPr>
          <w:p w:rsidR="008C6A39" w:rsidRPr="00C64860" w:rsidRDefault="008C6A39" w:rsidP="008C6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8C6A39" w:rsidRPr="00C64860" w:rsidRDefault="008C6A39" w:rsidP="008C6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6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и источники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8C6A39" w:rsidRPr="00C64860" w:rsidRDefault="008C6A39" w:rsidP="008C6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860">
              <w:rPr>
                <w:rFonts w:ascii="Times New Roman" w:hAnsi="Times New Roman"/>
                <w:sz w:val="28"/>
                <w:szCs w:val="28"/>
              </w:rPr>
              <w:t>2016-2021 годы</w:t>
            </w:r>
          </w:p>
          <w:p w:rsidR="003D41F6" w:rsidRDefault="003D41F6" w:rsidP="003D41F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841F83" w:rsidRDefault="00841F83" w:rsidP="003D41F6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D3">
              <w:rPr>
                <w:rFonts w:ascii="Times New Roman" w:hAnsi="Times New Roman"/>
                <w:sz w:val="28"/>
                <w:szCs w:val="28"/>
              </w:rPr>
              <w:t xml:space="preserve">«общий объём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87533084,00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 13014124,80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 136</w:t>
            </w:r>
            <w:r>
              <w:rPr>
                <w:rFonts w:ascii="Times New Roman" w:hAnsi="Times New Roman"/>
                <w:sz w:val="28"/>
                <w:szCs w:val="28"/>
              </w:rPr>
              <w:t>87131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14657564,22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13497650,00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13685444,00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 18991169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D3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D3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(далее - федеральный бюджет)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161550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руб., в т. ч. по годам: 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.-111550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.-50000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D3">
              <w:rPr>
                <w:rFonts w:ascii="Times New Roman" w:hAnsi="Times New Roman"/>
                <w:sz w:val="28"/>
                <w:szCs w:val="28"/>
              </w:rPr>
              <w:t>за счет средств бюджета Ставропольского края (далее - краевой бюджет) –</w:t>
            </w:r>
            <w:r>
              <w:rPr>
                <w:rFonts w:ascii="Times New Roman" w:hAnsi="Times New Roman"/>
                <w:sz w:val="28"/>
                <w:szCs w:val="28"/>
              </w:rPr>
              <w:t>1704418,00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руб., в т. ч. по годам: 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.-69600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841F8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.-721789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.-913029,01 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D3">
              <w:rPr>
                <w:rFonts w:ascii="Times New Roman" w:hAnsi="Times New Roman"/>
                <w:sz w:val="28"/>
                <w:szCs w:val="28"/>
              </w:rPr>
              <w:t xml:space="preserve">за счёт средств бюджета Красногвардейского муниципального района (далее – местный бюджет) составляет </w:t>
            </w:r>
            <w:r w:rsidR="0015400B">
              <w:rPr>
                <w:rFonts w:ascii="Times New Roman" w:hAnsi="Times New Roman"/>
                <w:sz w:val="28"/>
                <w:szCs w:val="28"/>
              </w:rPr>
              <w:t>85667115</w:t>
            </w:r>
            <w:r>
              <w:rPr>
                <w:rFonts w:ascii="Times New Roman" w:hAnsi="Times New Roman"/>
                <w:sz w:val="28"/>
                <w:szCs w:val="28"/>
              </w:rPr>
              <w:t>,99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руб., в т. ч.  по годам: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–12832974,80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–129</w:t>
            </w:r>
            <w:r>
              <w:rPr>
                <w:rFonts w:ascii="Times New Roman" w:hAnsi="Times New Roman"/>
                <w:sz w:val="28"/>
                <w:szCs w:val="28"/>
              </w:rPr>
              <w:t>15342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>8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5400B">
              <w:rPr>
                <w:rFonts w:ascii="Times New Roman" w:hAnsi="Times New Roman"/>
                <w:sz w:val="28"/>
                <w:szCs w:val="28"/>
              </w:rPr>
              <w:t>744535</w:t>
            </w:r>
            <w:r>
              <w:rPr>
                <w:rFonts w:ascii="Times New Roman" w:hAnsi="Times New Roman"/>
                <w:sz w:val="28"/>
                <w:szCs w:val="28"/>
              </w:rPr>
              <w:t>,21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13497650,00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41F83" w:rsidRPr="00091BD3" w:rsidRDefault="00841F83" w:rsidP="00841F83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13685444,00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7558EE" w:rsidRDefault="00841F83" w:rsidP="0015400B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1BD3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091BD3">
              <w:rPr>
                <w:rFonts w:ascii="Times New Roman" w:hAnsi="Times New Roman"/>
                <w:sz w:val="28"/>
                <w:szCs w:val="28"/>
              </w:rPr>
              <w:t>.– 18991169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1BD3">
              <w:rPr>
                <w:rFonts w:ascii="Times New Roman" w:hAnsi="Times New Roman"/>
                <w:sz w:val="28"/>
                <w:szCs w:val="28"/>
              </w:rPr>
              <w:t xml:space="preserve"> руб.».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558EE" w:rsidRPr="003D41F6" w:rsidRDefault="007558EE" w:rsidP="003D4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1F6" w:rsidRPr="00A96C16" w:rsidTr="00A64831">
        <w:trPr>
          <w:trHeight w:val="650"/>
        </w:trPr>
        <w:tc>
          <w:tcPr>
            <w:tcW w:w="3369" w:type="dxa"/>
          </w:tcPr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3D41F6" w:rsidRPr="001735B7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45" w:type="dxa"/>
          </w:tcPr>
          <w:p w:rsidR="003D41F6" w:rsidRPr="003D41F6" w:rsidRDefault="003D41F6" w:rsidP="003D41F6">
            <w:pPr>
              <w:pStyle w:val="ConsPlusCell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lastRenderedPageBreak/>
              <w:t>увеличение количества экземпляров библиотечного фонда на 1000 человек населения;</w:t>
            </w:r>
          </w:p>
          <w:p w:rsidR="003D41F6" w:rsidRPr="003D41F6" w:rsidRDefault="003D41F6" w:rsidP="003D41F6">
            <w:pPr>
              <w:pStyle w:val="ConsPlusCell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 xml:space="preserve">увеличение библиографических записей в электронных каталогах муниципальной библиотеки от общего </w:t>
            </w:r>
            <w:r w:rsidRPr="003D41F6">
              <w:rPr>
                <w:sz w:val="28"/>
                <w:szCs w:val="28"/>
              </w:rPr>
              <w:lastRenderedPageBreak/>
              <w:t>объема библиотечных фондов;</w:t>
            </w:r>
          </w:p>
          <w:p w:rsidR="003D41F6" w:rsidRPr="00A96C16" w:rsidRDefault="003D41F6" w:rsidP="003D41F6">
            <w:pPr>
              <w:pStyle w:val="ConsPlusCell"/>
              <w:jc w:val="both"/>
            </w:pPr>
            <w:r w:rsidRPr="003D41F6">
              <w:rPr>
                <w:sz w:val="28"/>
                <w:szCs w:val="28"/>
              </w:rPr>
              <w:t>обеспечение возможности получения населением Красногвардейского муниципального района услуг, предоставляемых пользователям библиотекой с использованием информационных технологий</w:t>
            </w:r>
          </w:p>
        </w:tc>
      </w:tr>
    </w:tbl>
    <w:p w:rsidR="003D41F6" w:rsidRPr="003D41F6" w:rsidRDefault="003D41F6" w:rsidP="003D41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7558EE">
        <w:rPr>
          <w:rFonts w:ascii="Times New Roman" w:hAnsi="Times New Roman"/>
          <w:sz w:val="28"/>
          <w:szCs w:val="28"/>
        </w:rPr>
        <w:t>1</w:t>
      </w:r>
      <w:r w:rsidRPr="003D41F6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В рамках реализации Подпрограммы предусмотрено выполнение следующих основных мероприятий: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1) Осуществление библиотечного, библиографического и информационного обслуживания населения. Это мероприятие способствует своевременному внедрению необходимой информации в источники справочно-информационного обслуживания пользователей, созданию выставок, презентаций электронного каталога, предоставлению сведений справочного характера. Создание локальной сети с лицензионными программами и электронного читального зала с библиотекой электронных книг, выход в Интернет, даёт новые преимущества для информационного обеспечения пользователей библиотеки на более высоком качественном уровне.</w:t>
      </w:r>
    </w:p>
    <w:p w:rsidR="003D41F6" w:rsidRDefault="008C6A39" w:rsidP="003D41F6">
      <w:pPr>
        <w:widowControl w:val="0"/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41F6" w:rsidRPr="003D41F6">
        <w:rPr>
          <w:rFonts w:ascii="Times New Roman" w:hAnsi="Times New Roman"/>
          <w:sz w:val="28"/>
          <w:szCs w:val="28"/>
        </w:rPr>
        <w:t>) Социальная поддержка работников</w:t>
      </w:r>
      <w:r w:rsidR="00E06631">
        <w:rPr>
          <w:rFonts w:ascii="Times New Roman" w:hAnsi="Times New Roman"/>
          <w:sz w:val="28"/>
          <w:szCs w:val="28"/>
        </w:rPr>
        <w:t xml:space="preserve"> </w:t>
      </w:r>
      <w:r w:rsidR="00AF64D1">
        <w:rPr>
          <w:rFonts w:ascii="Times New Roman" w:hAnsi="Times New Roman"/>
          <w:sz w:val="28"/>
          <w:szCs w:val="28"/>
        </w:rPr>
        <w:t>муниципальных учреждений культуры</w:t>
      </w:r>
      <w:r w:rsidR="00E06631">
        <w:rPr>
          <w:rFonts w:ascii="Times New Roman" w:hAnsi="Times New Roman"/>
          <w:sz w:val="28"/>
          <w:szCs w:val="28"/>
        </w:rPr>
        <w:t>.</w:t>
      </w:r>
      <w:r w:rsidR="003D41F6" w:rsidRPr="003D41F6">
        <w:rPr>
          <w:rFonts w:ascii="Times New Roman" w:hAnsi="Times New Roman"/>
          <w:sz w:val="28"/>
          <w:szCs w:val="28"/>
        </w:rPr>
        <w:t xml:space="preserve"> Меры социальной поддержки приведут к стабилизации кадров работников учреждения, и их социальной защищённости.</w:t>
      </w:r>
      <w:r w:rsidR="003D41F6">
        <w:rPr>
          <w:rFonts w:ascii="Times New Roman" w:hAnsi="Times New Roman"/>
          <w:sz w:val="28"/>
          <w:szCs w:val="28"/>
        </w:rPr>
        <w:t xml:space="preserve"> </w:t>
      </w:r>
      <w:r w:rsidR="003D41F6" w:rsidRPr="003D41F6">
        <w:rPr>
          <w:rFonts w:ascii="Times New Roman" w:hAnsi="Times New Roman"/>
          <w:sz w:val="28"/>
          <w:szCs w:val="28"/>
        </w:rPr>
        <w:t>В ходе реализации Подпрограммы предполагается осуществить комплекс взаимосвязанных мероприятий, направленных на решение задач Подпрограммы по обеспечению свободного доступа населения Красногвардейского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поведения.</w:t>
      </w:r>
    </w:p>
    <w:p w:rsidR="00F13D83" w:rsidRPr="003D41F6" w:rsidRDefault="00D43252" w:rsidP="003D41F6">
      <w:pPr>
        <w:widowControl w:val="0"/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13D83" w:rsidRPr="003D41F6">
          <w:rPr>
            <w:rFonts w:ascii="Times New Roman" w:hAnsi="Times New Roman"/>
            <w:sz w:val="28"/>
            <w:szCs w:val="28"/>
          </w:rPr>
          <w:t>Перечень</w:t>
        </w:r>
      </w:hyperlink>
      <w:r w:rsidR="00F13D83" w:rsidRPr="003D41F6">
        <w:rPr>
          <w:rFonts w:ascii="Times New Roman" w:hAnsi="Times New Roman"/>
          <w:sz w:val="28"/>
          <w:szCs w:val="28"/>
        </w:rPr>
        <w:t xml:space="preserve"> основных мероприятий Подпрограммы приведен в </w:t>
      </w:r>
      <w:r w:rsidR="00AF1DA0" w:rsidRPr="003D41F6">
        <w:rPr>
          <w:rFonts w:ascii="Times New Roman" w:hAnsi="Times New Roman"/>
          <w:sz w:val="28"/>
          <w:szCs w:val="28"/>
        </w:rPr>
        <w:t xml:space="preserve">приложении </w:t>
      </w:r>
      <w:r w:rsidR="003D41F6">
        <w:rPr>
          <w:rFonts w:ascii="Times New Roman" w:hAnsi="Times New Roman"/>
          <w:sz w:val="28"/>
          <w:szCs w:val="28"/>
        </w:rPr>
        <w:t>6</w:t>
      </w:r>
      <w:r w:rsidR="00F13D83" w:rsidRPr="003D41F6">
        <w:rPr>
          <w:rFonts w:ascii="Times New Roman" w:hAnsi="Times New Roman"/>
          <w:sz w:val="28"/>
          <w:szCs w:val="28"/>
        </w:rPr>
        <w:t xml:space="preserve"> к Программе.</w:t>
      </w:r>
    </w:p>
    <w:p w:rsidR="00F13D83" w:rsidRPr="003D41F6" w:rsidRDefault="00F13D83" w:rsidP="003D4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133" w:rsidRDefault="00F00133" w:rsidP="00F13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133" w:rsidRDefault="00F00133" w:rsidP="00F13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4C5" w:rsidRDefault="003174C5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7BDA" w:rsidRDefault="00D87BDA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7BDA" w:rsidRDefault="00D87BDA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7BDA" w:rsidRDefault="00D87BDA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7BDA" w:rsidRDefault="00D87BDA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737" w:rsidRDefault="00DE4737" w:rsidP="00F13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831" w:rsidRDefault="00A64831" w:rsidP="003D41F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kern w:val="28"/>
          <w:sz w:val="28"/>
          <w:szCs w:val="28"/>
        </w:rPr>
      </w:pP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</w:t>
      </w:r>
      <w:r w:rsidR="00BB611E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Приложение </w:t>
      </w:r>
      <w:r>
        <w:rPr>
          <w:rFonts w:ascii="Times New Roman" w:hAnsi="Times New Roman"/>
          <w:kern w:val="28"/>
          <w:sz w:val="28"/>
          <w:szCs w:val="28"/>
        </w:rPr>
        <w:t>3</w:t>
      </w:r>
    </w:p>
    <w:p w:rsidR="003D41F6" w:rsidRDefault="003D41F6" w:rsidP="003D41F6">
      <w:pPr>
        <w:tabs>
          <w:tab w:val="left" w:pos="403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D41F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1F6" w:rsidRDefault="003D41F6" w:rsidP="003D41F6">
      <w:pPr>
        <w:tabs>
          <w:tab w:val="left" w:pos="403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D41F6">
        <w:rPr>
          <w:rFonts w:ascii="Times New Roman" w:hAnsi="Times New Roman"/>
          <w:sz w:val="28"/>
          <w:szCs w:val="28"/>
        </w:rPr>
        <w:t>Красногвардейского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F6">
        <w:rPr>
          <w:rFonts w:ascii="Times New Roman" w:hAnsi="Times New Roman"/>
          <w:sz w:val="28"/>
          <w:szCs w:val="28"/>
        </w:rPr>
        <w:t>района</w:t>
      </w:r>
    </w:p>
    <w:p w:rsidR="003D41F6" w:rsidRDefault="003D41F6" w:rsidP="003D41F6">
      <w:pPr>
        <w:tabs>
          <w:tab w:val="left" w:pos="4035"/>
        </w:tabs>
        <w:spacing w:after="0"/>
        <w:outlineLvl w:val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D41F6">
        <w:rPr>
          <w:rFonts w:ascii="Times New Roman" w:hAnsi="Times New Roman"/>
          <w:sz w:val="28"/>
          <w:szCs w:val="28"/>
        </w:rPr>
        <w:t xml:space="preserve"> 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«Развитие культуры </w:t>
      </w:r>
      <w:proofErr w:type="gramStart"/>
      <w:r w:rsidRPr="003D41F6">
        <w:rPr>
          <w:rFonts w:ascii="Times New Roman" w:hAnsi="Times New Roman"/>
          <w:kern w:val="28"/>
          <w:sz w:val="28"/>
          <w:szCs w:val="28"/>
        </w:rPr>
        <w:t>Красногвардейского</w:t>
      </w:r>
      <w:proofErr w:type="gramEnd"/>
      <w:r w:rsidRPr="003D41F6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   </w:t>
      </w:r>
    </w:p>
    <w:p w:rsidR="003D41F6" w:rsidRDefault="003D41F6" w:rsidP="003D41F6">
      <w:pPr>
        <w:tabs>
          <w:tab w:val="left" w:pos="4035"/>
        </w:tabs>
        <w:spacing w:after="0"/>
        <w:outlineLvl w:val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м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униципального района Ставропольского </w:t>
      </w:r>
    </w:p>
    <w:p w:rsidR="003D41F6" w:rsidRDefault="003D41F6" w:rsidP="003D41F6">
      <w:pPr>
        <w:tabs>
          <w:tab w:val="left" w:pos="4035"/>
        </w:tabs>
        <w:spacing w:after="0"/>
        <w:outlineLvl w:val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</w:t>
      </w:r>
      <w:r w:rsidRPr="003D41F6">
        <w:rPr>
          <w:rFonts w:ascii="Times New Roman" w:hAnsi="Times New Roman"/>
          <w:kern w:val="28"/>
          <w:sz w:val="28"/>
          <w:szCs w:val="28"/>
        </w:rPr>
        <w:t>края»</w:t>
      </w:r>
    </w:p>
    <w:p w:rsidR="003D41F6" w:rsidRPr="003D41F6" w:rsidRDefault="003D41F6" w:rsidP="003D41F6">
      <w:pPr>
        <w:tabs>
          <w:tab w:val="left" w:pos="4035"/>
        </w:tabs>
        <w:spacing w:after="0"/>
        <w:outlineLvl w:val="0"/>
        <w:rPr>
          <w:rFonts w:ascii="Times New Roman" w:hAnsi="Times New Roman"/>
          <w:kern w:val="28"/>
          <w:sz w:val="28"/>
          <w:szCs w:val="28"/>
        </w:rPr>
      </w:pPr>
    </w:p>
    <w:p w:rsidR="003D41F6" w:rsidRPr="003D41F6" w:rsidRDefault="003D41F6" w:rsidP="003D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  <w:bookmarkStart w:id="0" w:name="Par760"/>
      <w:bookmarkEnd w:id="0"/>
      <w:r w:rsidRPr="003D41F6">
        <w:rPr>
          <w:rFonts w:ascii="Times New Roman" w:hAnsi="Times New Roman"/>
          <w:sz w:val="28"/>
          <w:szCs w:val="28"/>
        </w:rPr>
        <w:t xml:space="preserve"> Подпрограмма</w:t>
      </w:r>
      <w:r w:rsidR="009F7236">
        <w:rPr>
          <w:rFonts w:ascii="Times New Roman" w:hAnsi="Times New Roman"/>
          <w:sz w:val="28"/>
          <w:szCs w:val="28"/>
        </w:rPr>
        <w:t xml:space="preserve"> </w:t>
      </w:r>
      <w:r w:rsidRPr="003D41F6">
        <w:rPr>
          <w:rFonts w:ascii="Times New Roman" w:hAnsi="Times New Roman"/>
          <w:sz w:val="28"/>
          <w:szCs w:val="28"/>
        </w:rPr>
        <w:t xml:space="preserve">  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 xml:space="preserve">«Развитие дополнительного образования </w:t>
      </w:r>
      <w:r w:rsidRPr="003D41F6">
        <w:rPr>
          <w:rFonts w:ascii="Times New Roman" w:hAnsi="Times New Roman"/>
          <w:sz w:val="28"/>
          <w:szCs w:val="28"/>
        </w:rPr>
        <w:t>Красногвардейского муниципального района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Pr="003D41F6">
        <w:rPr>
          <w:rFonts w:ascii="Times New Roman" w:hAnsi="Times New Roman"/>
          <w:sz w:val="28"/>
          <w:szCs w:val="28"/>
        </w:rPr>
        <w:t xml:space="preserve">муниципальной программы Красногвардейского муниципального района 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>«Развитие культуры Красногвардейского муниципального района Ставропольского края»</w:t>
      </w:r>
    </w:p>
    <w:p w:rsidR="00F13D83" w:rsidRDefault="00F13D83" w:rsidP="00F13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BDA">
        <w:rPr>
          <w:rFonts w:ascii="Times New Roman" w:hAnsi="Times New Roman"/>
          <w:sz w:val="28"/>
          <w:szCs w:val="28"/>
        </w:rPr>
        <w:t xml:space="preserve">Паспорт 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Подпрограмма</w:t>
      </w:r>
      <w:r w:rsidR="009F7236">
        <w:rPr>
          <w:rFonts w:ascii="Times New Roman" w:hAnsi="Times New Roman"/>
          <w:sz w:val="28"/>
          <w:szCs w:val="28"/>
        </w:rPr>
        <w:t xml:space="preserve"> </w:t>
      </w:r>
      <w:r w:rsidRPr="003D41F6">
        <w:rPr>
          <w:rFonts w:ascii="Times New Roman" w:hAnsi="Times New Roman"/>
          <w:sz w:val="28"/>
          <w:szCs w:val="28"/>
        </w:rPr>
        <w:t>«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 xml:space="preserve">Развитие дополнительного образования </w:t>
      </w:r>
      <w:r w:rsidRPr="003D41F6">
        <w:rPr>
          <w:rFonts w:ascii="Times New Roman" w:hAnsi="Times New Roman"/>
          <w:sz w:val="28"/>
          <w:szCs w:val="28"/>
        </w:rPr>
        <w:t>Красногвардейского муниципального района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Pr="003D41F6">
        <w:rPr>
          <w:rFonts w:ascii="Times New Roman" w:hAnsi="Times New Roman"/>
          <w:sz w:val="28"/>
          <w:szCs w:val="28"/>
        </w:rPr>
        <w:t xml:space="preserve">муниципальной программы Красногвардейского муниципального района 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>«Развитие культуры Красногвардейского муниципального района Ставропольского края»</w:t>
      </w:r>
    </w:p>
    <w:p w:rsidR="003D41F6" w:rsidRPr="00D87BDA" w:rsidRDefault="003D41F6" w:rsidP="00F13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3" w:type="dxa"/>
        <w:tblLook w:val="04A0"/>
      </w:tblPr>
      <w:tblGrid>
        <w:gridCol w:w="3369"/>
        <w:gridCol w:w="6945"/>
        <w:gridCol w:w="5459"/>
      </w:tblGrid>
      <w:tr w:rsidR="003D41F6" w:rsidRPr="00114628" w:rsidTr="00A64831">
        <w:tc>
          <w:tcPr>
            <w:tcW w:w="3369" w:type="dxa"/>
          </w:tcPr>
          <w:p w:rsidR="003D41F6" w:rsidRPr="00D87BDA" w:rsidRDefault="003D41F6" w:rsidP="00F13D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3D41F6" w:rsidRPr="003D41F6" w:rsidRDefault="00C7595A" w:rsidP="003D41F6">
            <w:pPr>
              <w:pStyle w:val="ConsPlusCell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подпрограмма </w:t>
            </w:r>
            <w:r w:rsidR="003D41F6" w:rsidRPr="003D41F6">
              <w:rPr>
                <w:bCs/>
                <w:kern w:val="28"/>
                <w:sz w:val="28"/>
                <w:szCs w:val="28"/>
              </w:rPr>
              <w:t xml:space="preserve">«Развитие дополнительного образования </w:t>
            </w:r>
            <w:r w:rsidR="003D41F6" w:rsidRPr="003D41F6">
              <w:rPr>
                <w:sz w:val="28"/>
                <w:szCs w:val="28"/>
              </w:rPr>
              <w:t>Красногвардейского муниципального района</w:t>
            </w:r>
            <w:r w:rsidR="003D41F6" w:rsidRPr="003D41F6">
              <w:rPr>
                <w:bCs/>
                <w:kern w:val="28"/>
                <w:sz w:val="28"/>
                <w:szCs w:val="28"/>
              </w:rPr>
              <w:t>»</w:t>
            </w:r>
            <w:r w:rsidR="003D41F6" w:rsidRPr="003D41F6">
              <w:rPr>
                <w:sz w:val="28"/>
                <w:szCs w:val="28"/>
              </w:rPr>
              <w:t xml:space="preserve"> муниципальной программы Красногвардейского муниципального района </w:t>
            </w:r>
            <w:r w:rsidR="003D41F6" w:rsidRPr="003D41F6">
              <w:rPr>
                <w:kern w:val="28"/>
                <w:sz w:val="28"/>
                <w:szCs w:val="28"/>
              </w:rPr>
              <w:t xml:space="preserve">«Развитие культуры Красногвардейского муниципального района Ставропольского края» </w:t>
            </w:r>
            <w:r w:rsidR="003D41F6" w:rsidRPr="003D41F6">
              <w:rPr>
                <w:sz w:val="28"/>
                <w:szCs w:val="28"/>
              </w:rPr>
              <w:t>(далее соответственно – Подпрограмма, Программа)</w:t>
            </w:r>
          </w:p>
        </w:tc>
        <w:tc>
          <w:tcPr>
            <w:tcW w:w="5459" w:type="dxa"/>
          </w:tcPr>
          <w:p w:rsidR="003D41F6" w:rsidRPr="00114628" w:rsidRDefault="003D41F6" w:rsidP="00F13D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6" w:rsidRPr="00114628" w:rsidTr="00A64831">
        <w:tc>
          <w:tcPr>
            <w:tcW w:w="3369" w:type="dxa"/>
          </w:tcPr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3D41F6" w:rsidRPr="00D87BDA" w:rsidRDefault="003D41F6" w:rsidP="00D747E2">
            <w:pPr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Красногвардейского муниципального района Ставропольского края (далее </w:t>
            </w:r>
            <w:proofErr w:type="gramStart"/>
            <w:r w:rsidRPr="00D87BDA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87BDA">
              <w:rPr>
                <w:rFonts w:ascii="Times New Roman" w:hAnsi="Times New Roman"/>
                <w:sz w:val="28"/>
                <w:szCs w:val="28"/>
              </w:rPr>
              <w:t>тдел культуры)</w:t>
            </w:r>
          </w:p>
        </w:tc>
        <w:tc>
          <w:tcPr>
            <w:tcW w:w="5459" w:type="dxa"/>
          </w:tcPr>
          <w:p w:rsidR="003D41F6" w:rsidRPr="00114628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6" w:rsidRPr="00114628" w:rsidTr="00A64831">
        <w:tc>
          <w:tcPr>
            <w:tcW w:w="3369" w:type="dxa"/>
          </w:tcPr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3D41F6" w:rsidRPr="00D87BDA" w:rsidRDefault="003D41F6" w:rsidP="00D747E2">
            <w:pPr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</w:tcPr>
          <w:p w:rsidR="003D41F6" w:rsidRPr="00114628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1F6" w:rsidRPr="00114628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6" w:rsidRPr="00114628" w:rsidTr="00A64831">
        <w:tc>
          <w:tcPr>
            <w:tcW w:w="3369" w:type="dxa"/>
          </w:tcPr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C7595A" w:rsidRDefault="00C7595A" w:rsidP="00D74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1F6" w:rsidRPr="00D87BDA" w:rsidRDefault="003D41F6" w:rsidP="00D747E2">
            <w:pPr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5459" w:type="dxa"/>
          </w:tcPr>
          <w:p w:rsidR="003D41F6" w:rsidRPr="00114628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1F6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1F6" w:rsidRPr="00114628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A7" w:rsidRPr="00114628" w:rsidTr="00A64831">
        <w:trPr>
          <w:trHeight w:val="4710"/>
        </w:trPr>
        <w:tc>
          <w:tcPr>
            <w:tcW w:w="3369" w:type="dxa"/>
          </w:tcPr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AA51A7" w:rsidRPr="00D87BDA" w:rsidRDefault="00AA51A7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A7" w:rsidRPr="00D87BDA" w:rsidRDefault="00AA51A7" w:rsidP="00F13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A51A7" w:rsidRDefault="00AA51A7" w:rsidP="003D41F6">
            <w:pPr>
              <w:pStyle w:val="12"/>
              <w:ind w:left="0"/>
              <w:rPr>
                <w:kern w:val="28"/>
              </w:rPr>
            </w:pPr>
            <w:r>
              <w:rPr>
                <w:kern w:val="28"/>
              </w:rPr>
              <w:t>1) о</w:t>
            </w:r>
            <w:r w:rsidRPr="00D17152">
              <w:rPr>
                <w:kern w:val="28"/>
              </w:rPr>
              <w:t>беспечение духовно-нравственного, гражданско-патриотического, трудового воспитания и творческого развития детей</w:t>
            </w:r>
            <w:proofErr w:type="gramStart"/>
            <w:r w:rsidRPr="00D17152">
              <w:rPr>
                <w:kern w:val="28"/>
              </w:rPr>
              <w:t xml:space="preserve"> ;</w:t>
            </w:r>
            <w:proofErr w:type="gramEnd"/>
          </w:p>
          <w:p w:rsidR="00AA51A7" w:rsidRPr="00D17152" w:rsidRDefault="00AA51A7" w:rsidP="003D41F6">
            <w:pPr>
              <w:pStyle w:val="12"/>
              <w:ind w:left="0"/>
              <w:rPr>
                <w:kern w:val="28"/>
              </w:rPr>
            </w:pPr>
          </w:p>
          <w:p w:rsidR="00AA51A7" w:rsidRDefault="00AA51A7" w:rsidP="003D41F6">
            <w:pPr>
              <w:pStyle w:val="12"/>
              <w:ind w:left="0"/>
              <w:rPr>
                <w:kern w:val="28"/>
              </w:rPr>
            </w:pPr>
            <w:r>
              <w:rPr>
                <w:kern w:val="28"/>
              </w:rPr>
              <w:t>2) в</w:t>
            </w:r>
            <w:r w:rsidRPr="00D17152">
              <w:rPr>
                <w:kern w:val="28"/>
              </w:rPr>
              <w:t>ыявление и развитие творческого потенциала одаренных детей;</w:t>
            </w:r>
          </w:p>
          <w:p w:rsidR="00AA51A7" w:rsidRPr="00D17152" w:rsidRDefault="00AA51A7" w:rsidP="003D41F6">
            <w:pPr>
              <w:pStyle w:val="12"/>
              <w:ind w:left="0"/>
              <w:rPr>
                <w:kern w:val="28"/>
              </w:rPr>
            </w:pPr>
          </w:p>
          <w:p w:rsidR="00AA51A7" w:rsidRDefault="00AA51A7" w:rsidP="003D41F6">
            <w:pPr>
              <w:pStyle w:val="12"/>
              <w:ind w:left="0"/>
              <w:rPr>
                <w:kern w:val="28"/>
              </w:rPr>
            </w:pPr>
            <w:r>
              <w:rPr>
                <w:kern w:val="28"/>
              </w:rPr>
              <w:t>3) п</w:t>
            </w:r>
            <w:r w:rsidRPr="00D17152">
              <w:rPr>
                <w:kern w:val="28"/>
              </w:rPr>
              <w:t>рофессиональная ориентация детей;</w:t>
            </w:r>
          </w:p>
          <w:p w:rsidR="00AA51A7" w:rsidRPr="00D17152" w:rsidRDefault="00AA51A7" w:rsidP="003D41F6">
            <w:pPr>
              <w:pStyle w:val="12"/>
              <w:ind w:left="0"/>
              <w:rPr>
                <w:kern w:val="28"/>
              </w:rPr>
            </w:pPr>
          </w:p>
          <w:p w:rsidR="00AA51A7" w:rsidRDefault="00AA51A7" w:rsidP="003D41F6">
            <w:pPr>
              <w:pStyle w:val="12"/>
              <w:ind w:left="0"/>
              <w:rPr>
                <w:kern w:val="28"/>
              </w:rPr>
            </w:pPr>
            <w:r>
              <w:rPr>
                <w:kern w:val="28"/>
              </w:rPr>
              <w:t>4) ф</w:t>
            </w:r>
            <w:r w:rsidRPr="00D17152">
              <w:rPr>
                <w:kern w:val="28"/>
              </w:rPr>
              <w:t>ормирование общей культуры детей</w:t>
            </w:r>
          </w:p>
          <w:p w:rsidR="00AA51A7" w:rsidRPr="003D41F6" w:rsidRDefault="00AA51A7" w:rsidP="003D41F6">
            <w:pPr>
              <w:pStyle w:val="12"/>
              <w:ind w:left="0"/>
            </w:pPr>
          </w:p>
          <w:p w:rsidR="00AA51A7" w:rsidRPr="00D17152" w:rsidRDefault="00AA51A7" w:rsidP="00AA51A7">
            <w:pPr>
              <w:pStyle w:val="12"/>
              <w:ind w:left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доля детей, обучающихся в учреждениях дополнительного  образования культуры от общего количества детей школьного  возраста </w:t>
            </w:r>
          </w:p>
          <w:p w:rsidR="00AA51A7" w:rsidRPr="003D41F6" w:rsidRDefault="00AA51A7" w:rsidP="003D4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AA51A7" w:rsidRDefault="00AA51A7" w:rsidP="00F13D83">
            <w:pPr>
              <w:pStyle w:val="ConsPlusCell"/>
            </w:pPr>
          </w:p>
          <w:p w:rsidR="00AA51A7" w:rsidRPr="00114628" w:rsidRDefault="00AA51A7" w:rsidP="00AF1DA0">
            <w:pPr>
              <w:pStyle w:val="ConsPlusCell"/>
            </w:pPr>
          </w:p>
        </w:tc>
      </w:tr>
      <w:tr w:rsidR="003D41F6" w:rsidRPr="00114628" w:rsidTr="00A64831">
        <w:tc>
          <w:tcPr>
            <w:tcW w:w="3369" w:type="dxa"/>
          </w:tcPr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D41F6" w:rsidRPr="00D87BDA" w:rsidRDefault="003D41F6" w:rsidP="00D747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 годы</w:t>
            </w:r>
            <w:r w:rsidRPr="00D87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9" w:type="dxa"/>
          </w:tcPr>
          <w:p w:rsidR="003D41F6" w:rsidRPr="00114628" w:rsidRDefault="003D41F6" w:rsidP="00F13D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6" w:rsidRPr="00114628" w:rsidTr="00A64831">
        <w:tc>
          <w:tcPr>
            <w:tcW w:w="3369" w:type="dxa"/>
          </w:tcPr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и источники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FDC">
              <w:rPr>
                <w:rFonts w:ascii="Times New Roman" w:hAnsi="Times New Roman"/>
                <w:sz w:val="28"/>
                <w:szCs w:val="28"/>
              </w:rPr>
              <w:t xml:space="preserve">«общий объём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80531168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11054617,41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1604534,65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362CF">
              <w:rPr>
                <w:rFonts w:ascii="Times New Roman" w:hAnsi="Times New Roman"/>
                <w:sz w:val="28"/>
                <w:szCs w:val="28"/>
              </w:rPr>
              <w:t>887388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362CF">
              <w:rPr>
                <w:rFonts w:ascii="Times New Roman" w:hAnsi="Times New Roman"/>
                <w:sz w:val="28"/>
                <w:szCs w:val="28"/>
              </w:rPr>
              <w:t>87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13963372,00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14373527,00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16012624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руб.».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FDC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FDC">
              <w:rPr>
                <w:rFonts w:ascii="Times New Roman" w:hAnsi="Times New Roman"/>
                <w:sz w:val="28"/>
                <w:szCs w:val="28"/>
              </w:rPr>
              <w:t>за счет средств  бюджета  Ставропольского края (далее – краевой  бюджет) –</w:t>
            </w:r>
            <w:r w:rsidR="00B362CF">
              <w:rPr>
                <w:rFonts w:ascii="Times New Roman" w:hAnsi="Times New Roman"/>
                <w:sz w:val="28"/>
                <w:szCs w:val="28"/>
              </w:rPr>
              <w:t>2667356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362CF">
              <w:rPr>
                <w:rFonts w:ascii="Times New Roman" w:hAnsi="Times New Roman"/>
                <w:sz w:val="28"/>
                <w:szCs w:val="28"/>
              </w:rPr>
              <w:t>87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 руб., в т. ч. по годам:  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673190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381570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362CF">
              <w:rPr>
                <w:rFonts w:ascii="Times New Roman" w:hAnsi="Times New Roman"/>
                <w:sz w:val="28"/>
                <w:szCs w:val="28"/>
              </w:rPr>
              <w:t>406456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362CF">
              <w:rPr>
                <w:rFonts w:ascii="Times New Roman" w:hAnsi="Times New Roman"/>
                <w:sz w:val="28"/>
                <w:szCs w:val="28"/>
              </w:rPr>
              <w:t>87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381570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381570,00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 443000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FDC">
              <w:rPr>
                <w:rFonts w:ascii="Times New Roman" w:hAnsi="Times New Roman"/>
                <w:sz w:val="28"/>
                <w:szCs w:val="28"/>
              </w:rPr>
              <w:t xml:space="preserve">за счёт средств бюджета Красногвардейского муниципального района (далее – местный бюджет) составляет </w:t>
            </w:r>
            <w:r w:rsidR="00B362CF">
              <w:rPr>
                <w:rFonts w:ascii="Times New Roman" w:hAnsi="Times New Roman"/>
                <w:sz w:val="28"/>
                <w:szCs w:val="28"/>
              </w:rPr>
              <w:t>78228707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руб., в т. ч.  по годам: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–10381427,41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–11</w:t>
            </w:r>
            <w:r>
              <w:rPr>
                <w:rFonts w:ascii="Times New Roman" w:hAnsi="Times New Roman"/>
                <w:sz w:val="28"/>
                <w:szCs w:val="28"/>
              </w:rPr>
              <w:t>222964,65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F1F0C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0923,00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–1</w:t>
            </w:r>
            <w:r>
              <w:rPr>
                <w:rFonts w:ascii="Times New Roman" w:hAnsi="Times New Roman"/>
                <w:sz w:val="28"/>
                <w:szCs w:val="28"/>
              </w:rPr>
              <w:t>3581802,00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02648" w:rsidRPr="004D4FDC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 –1</w:t>
            </w:r>
            <w:r>
              <w:rPr>
                <w:rFonts w:ascii="Times New Roman" w:hAnsi="Times New Roman"/>
                <w:sz w:val="28"/>
                <w:szCs w:val="28"/>
              </w:rPr>
              <w:t>3991957,00 р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B02648" w:rsidRDefault="00B02648" w:rsidP="00B026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D4FDC">
                <w:rPr>
                  <w:rFonts w:ascii="Times New Roman" w:hAnsi="Times New Roman"/>
                  <w:sz w:val="28"/>
                  <w:szCs w:val="28"/>
                </w:rPr>
                <w:lastRenderedPageBreak/>
                <w:t>2021 г</w:t>
              </w:r>
            </w:smartTag>
            <w:r w:rsidRPr="004D4FDC">
              <w:rPr>
                <w:rFonts w:ascii="Times New Roman" w:hAnsi="Times New Roman"/>
                <w:sz w:val="28"/>
                <w:szCs w:val="28"/>
              </w:rPr>
              <w:t>.– 15569624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D4FDC">
              <w:rPr>
                <w:rFonts w:ascii="Times New Roman" w:hAnsi="Times New Roman"/>
                <w:sz w:val="28"/>
                <w:szCs w:val="28"/>
              </w:rPr>
              <w:t xml:space="preserve"> руб.».</w:t>
            </w:r>
          </w:p>
          <w:p w:rsidR="003D41F6" w:rsidRPr="003D41F6" w:rsidRDefault="003D41F6" w:rsidP="00B02648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459" w:type="dxa"/>
          </w:tcPr>
          <w:p w:rsidR="003D41F6" w:rsidRPr="00C83842" w:rsidRDefault="003D41F6" w:rsidP="00A339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1F6" w:rsidRPr="003174C5" w:rsidRDefault="003D41F6" w:rsidP="00C838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1F6" w:rsidRPr="00114628" w:rsidTr="00A64831">
        <w:trPr>
          <w:trHeight w:val="5538"/>
        </w:trPr>
        <w:tc>
          <w:tcPr>
            <w:tcW w:w="3369" w:type="dxa"/>
          </w:tcPr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3D41F6" w:rsidRPr="00D87BDA" w:rsidRDefault="003D41F6" w:rsidP="00F1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BD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:rsidR="003D41F6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  <w:r>
              <w:rPr>
                <w:kern w:val="28"/>
              </w:rPr>
              <w:t>г</w:t>
            </w:r>
            <w:r w:rsidRPr="00D17152">
              <w:rPr>
                <w:kern w:val="28"/>
              </w:rPr>
              <w:t xml:space="preserve">отовность </w:t>
            </w:r>
            <w:proofErr w:type="gramStart"/>
            <w:r w:rsidRPr="00D17152">
              <w:rPr>
                <w:kern w:val="28"/>
              </w:rPr>
              <w:t>обучающихся</w:t>
            </w:r>
            <w:proofErr w:type="gramEnd"/>
            <w:r w:rsidRPr="00D17152">
              <w:rPr>
                <w:kern w:val="28"/>
              </w:rPr>
              <w:t xml:space="preserve"> к дальнейшему самовоспитанию, самообразованию, </w:t>
            </w:r>
            <w:r>
              <w:rPr>
                <w:kern w:val="28"/>
              </w:rPr>
              <w:t>п</w:t>
            </w:r>
            <w:r w:rsidRPr="00D17152">
              <w:rPr>
                <w:kern w:val="28"/>
              </w:rPr>
              <w:t>рофессиональному самоопределению;</w:t>
            </w:r>
          </w:p>
          <w:p w:rsidR="003D41F6" w:rsidRPr="00D17152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</w:p>
          <w:p w:rsidR="003D41F6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  <w:r>
              <w:rPr>
                <w:kern w:val="28"/>
              </w:rPr>
              <w:t>у</w:t>
            </w:r>
            <w:r w:rsidRPr="00D17152">
              <w:rPr>
                <w:kern w:val="28"/>
              </w:rPr>
              <w:t>мени</w:t>
            </w:r>
            <w:r>
              <w:rPr>
                <w:kern w:val="28"/>
              </w:rPr>
              <w:t>е</w:t>
            </w:r>
            <w:r w:rsidRPr="00D17152">
              <w:rPr>
                <w:kern w:val="28"/>
              </w:rPr>
              <w:t xml:space="preserve"> самостоятельно осуществлять учебную, </w:t>
            </w:r>
            <w:r>
              <w:rPr>
                <w:kern w:val="28"/>
              </w:rPr>
              <w:t>творческую</w:t>
            </w:r>
            <w:r w:rsidRPr="00D17152">
              <w:rPr>
                <w:kern w:val="28"/>
              </w:rPr>
              <w:t xml:space="preserve"> деятельность;</w:t>
            </w:r>
          </w:p>
          <w:p w:rsidR="003D41F6" w:rsidRPr="00D17152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</w:p>
          <w:p w:rsidR="003D41F6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  <w:r>
              <w:rPr>
                <w:kern w:val="28"/>
              </w:rPr>
              <w:t>у</w:t>
            </w:r>
            <w:r w:rsidRPr="00D17152">
              <w:rPr>
                <w:kern w:val="28"/>
              </w:rPr>
              <w:t>мение анализировать различные произведения искусства, оценивать их художественные достоинства;</w:t>
            </w:r>
          </w:p>
          <w:p w:rsidR="003D41F6" w:rsidRPr="00D17152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</w:p>
          <w:p w:rsidR="003D41F6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  <w:r>
              <w:rPr>
                <w:kern w:val="28"/>
              </w:rPr>
              <w:t>у</w:t>
            </w:r>
            <w:r w:rsidRPr="00D17152">
              <w:rPr>
                <w:kern w:val="28"/>
              </w:rPr>
              <w:t xml:space="preserve">довлетворенность </w:t>
            </w:r>
            <w:proofErr w:type="gramStart"/>
            <w:r w:rsidRPr="00D17152">
              <w:rPr>
                <w:kern w:val="28"/>
              </w:rPr>
              <w:t>обучающихся</w:t>
            </w:r>
            <w:proofErr w:type="gramEnd"/>
            <w:r w:rsidRPr="00D17152">
              <w:rPr>
                <w:kern w:val="28"/>
              </w:rPr>
              <w:t xml:space="preserve"> учебно-воспитательным процессом;</w:t>
            </w:r>
          </w:p>
          <w:p w:rsidR="003D41F6" w:rsidRPr="00D17152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</w:p>
          <w:p w:rsidR="003D41F6" w:rsidRPr="003D41F6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  <w:r w:rsidRPr="003D41F6">
              <w:rPr>
                <w:kern w:val="28"/>
              </w:rPr>
              <w:t>развитие познавательных, творческих способностей и исполнительских навыков</w:t>
            </w:r>
          </w:p>
          <w:p w:rsidR="003D41F6" w:rsidRPr="003D41F6" w:rsidRDefault="003D41F6" w:rsidP="003D41F6">
            <w:pPr>
              <w:pStyle w:val="12"/>
              <w:shd w:val="clear" w:color="auto" w:fill="FFFFFF"/>
              <w:ind w:left="0"/>
              <w:rPr>
                <w:kern w:val="28"/>
              </w:rPr>
            </w:pPr>
          </w:p>
          <w:p w:rsidR="003D41F6" w:rsidRPr="00D87BDA" w:rsidRDefault="003D41F6" w:rsidP="003D4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3D41F6" w:rsidRPr="00114628" w:rsidRDefault="003D41F6" w:rsidP="00F13D8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F6" w:rsidRPr="00114628" w:rsidRDefault="003D41F6" w:rsidP="00F13D83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  <w:r w:rsidRPr="001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3954" w:rsidRDefault="00A33954" w:rsidP="00F13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1F6" w:rsidRPr="003D41F6" w:rsidRDefault="003D41F6" w:rsidP="003D41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8"/>
          <w:sz w:val="28"/>
          <w:szCs w:val="28"/>
        </w:rPr>
      </w:pPr>
      <w:r w:rsidRPr="003D41F6">
        <w:rPr>
          <w:rFonts w:ascii="Times New Roman" w:hAnsi="Times New Roman"/>
          <w:kern w:val="28"/>
          <w:sz w:val="28"/>
          <w:szCs w:val="28"/>
        </w:rPr>
        <w:t xml:space="preserve">Раздел </w:t>
      </w:r>
      <w:r w:rsidR="00C7595A">
        <w:rPr>
          <w:rFonts w:ascii="Times New Roman" w:hAnsi="Times New Roman"/>
          <w:kern w:val="28"/>
          <w:sz w:val="28"/>
          <w:szCs w:val="28"/>
        </w:rPr>
        <w:t>1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3D41F6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kern w:val="28"/>
          <w:sz w:val="28"/>
          <w:szCs w:val="28"/>
        </w:rPr>
      </w:pPr>
      <w:r w:rsidRPr="003D41F6">
        <w:rPr>
          <w:rFonts w:ascii="Times New Roman" w:hAnsi="Times New Roman"/>
          <w:kern w:val="28"/>
          <w:sz w:val="28"/>
          <w:szCs w:val="28"/>
        </w:rPr>
        <w:t xml:space="preserve">Подпрограмма, основные мероприятия Подпрограммы, а также </w:t>
      </w:r>
      <w:r w:rsidRPr="003D41F6">
        <w:rPr>
          <w:rFonts w:ascii="Times New Roman" w:hAnsi="Times New Roman"/>
          <w:sz w:val="28"/>
          <w:szCs w:val="28"/>
        </w:rPr>
        <w:t xml:space="preserve"> муниципальная Программа Красногвардейского муниципального района </w:t>
      </w:r>
      <w:r w:rsidRPr="003D41F6">
        <w:rPr>
          <w:rFonts w:ascii="Times New Roman" w:hAnsi="Times New Roman"/>
          <w:bCs/>
          <w:kern w:val="28"/>
          <w:sz w:val="28"/>
          <w:szCs w:val="28"/>
        </w:rPr>
        <w:t xml:space="preserve">«Развитие культуры Красногвардейского муниципального района Ставропольского края» </w:t>
      </w:r>
      <w:r w:rsidRPr="003D41F6">
        <w:rPr>
          <w:rFonts w:ascii="Times New Roman" w:hAnsi="Times New Roman"/>
          <w:kern w:val="28"/>
          <w:sz w:val="28"/>
          <w:szCs w:val="28"/>
        </w:rPr>
        <w:t>представляют в совокупности комплекс взаимосвязанных мер, направленных на решение задач Подпрограммы, обеспечивающих поступательное развитие отрасли культуры района на основе ее модернизации.</w:t>
      </w:r>
    </w:p>
    <w:p w:rsidR="003D41F6" w:rsidRPr="003D41F6" w:rsidRDefault="00D43252" w:rsidP="003D41F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kern w:val="28"/>
          <w:sz w:val="28"/>
          <w:szCs w:val="28"/>
        </w:rPr>
      </w:pPr>
      <w:hyperlink w:anchor="Par760" w:history="1">
        <w:r w:rsidR="003D41F6" w:rsidRPr="003D41F6">
          <w:rPr>
            <w:rFonts w:ascii="Times New Roman" w:hAnsi="Times New Roman"/>
            <w:kern w:val="28"/>
            <w:sz w:val="28"/>
            <w:szCs w:val="28"/>
          </w:rPr>
          <w:t>Подпрограмма</w:t>
        </w:r>
      </w:hyperlink>
      <w:r w:rsidR="003D41F6" w:rsidRPr="003D41F6">
        <w:rPr>
          <w:rFonts w:ascii="Times New Roman" w:hAnsi="Times New Roman"/>
          <w:kern w:val="28"/>
          <w:sz w:val="28"/>
          <w:szCs w:val="28"/>
        </w:rPr>
        <w:t xml:space="preserve"> включает два основных мероприятия:</w:t>
      </w:r>
    </w:p>
    <w:p w:rsidR="003D41F6" w:rsidRPr="003D41F6" w:rsidRDefault="003D41F6" w:rsidP="003D41F6">
      <w:pPr>
        <w:ind w:firstLine="700"/>
        <w:jc w:val="both"/>
        <w:rPr>
          <w:rFonts w:ascii="Times New Roman" w:hAnsi="Times New Roman"/>
          <w:kern w:val="28"/>
          <w:sz w:val="28"/>
          <w:szCs w:val="28"/>
        </w:rPr>
      </w:pPr>
      <w:r w:rsidRPr="003D41F6">
        <w:rPr>
          <w:rFonts w:ascii="Times New Roman" w:hAnsi="Times New Roman"/>
          <w:kern w:val="28"/>
          <w:sz w:val="28"/>
          <w:szCs w:val="28"/>
        </w:rPr>
        <w:t>1) Обеспечение предоставления дополнительного образования</w:t>
      </w:r>
      <w:r w:rsidR="00BB611E">
        <w:rPr>
          <w:rFonts w:ascii="Times New Roman" w:hAnsi="Times New Roman"/>
          <w:kern w:val="28"/>
          <w:sz w:val="28"/>
          <w:szCs w:val="28"/>
        </w:rPr>
        <w:t xml:space="preserve"> детей в сфере культуры и искусства  в Красногвардейском муниципальном районе.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 Данное мероприятие дает возможность удовлетворению образовательных потребностей детей и подростков в области музыкального образования и художественного воспитания, их эстетического и культурного развития, выявлению музыкально и художественно одарённых детей и созданию наиболее благоприятных условий для совершенствования их таланта, а также способствует подготовке обучающихся для поступления в образовательные учреждения профессионального образования.</w:t>
      </w:r>
    </w:p>
    <w:p w:rsidR="00B362CF" w:rsidRDefault="003D41F6" w:rsidP="003D41F6">
      <w:pPr>
        <w:widowControl w:val="0"/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kern w:val="28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2) Социальная поддержка педагогических работников.  Мероприятие приведет к стабилизации педагогических кадров, поднятию авторитета, социальной защищённости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. </w:t>
      </w:r>
    </w:p>
    <w:p w:rsidR="003D41F6" w:rsidRPr="003D41F6" w:rsidRDefault="00D43252" w:rsidP="003D41F6">
      <w:pPr>
        <w:widowControl w:val="0"/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D41F6" w:rsidRPr="003D41F6">
          <w:rPr>
            <w:rFonts w:ascii="Times New Roman" w:hAnsi="Times New Roman"/>
            <w:sz w:val="28"/>
            <w:szCs w:val="28"/>
          </w:rPr>
          <w:t>Перечень</w:t>
        </w:r>
      </w:hyperlink>
      <w:r w:rsidR="003D41F6" w:rsidRPr="003D41F6">
        <w:rPr>
          <w:rFonts w:ascii="Times New Roman" w:hAnsi="Times New Roman"/>
          <w:sz w:val="28"/>
          <w:szCs w:val="28"/>
        </w:rPr>
        <w:t xml:space="preserve"> основных мероприятий Подпрограммы приведен в приложении </w:t>
      </w:r>
      <w:r w:rsidR="003D41F6">
        <w:rPr>
          <w:rFonts w:ascii="Times New Roman" w:hAnsi="Times New Roman"/>
          <w:sz w:val="28"/>
          <w:szCs w:val="28"/>
        </w:rPr>
        <w:t>6</w:t>
      </w:r>
      <w:r w:rsidR="003D41F6" w:rsidRPr="003D41F6">
        <w:rPr>
          <w:rFonts w:ascii="Times New Roman" w:hAnsi="Times New Roman"/>
          <w:sz w:val="28"/>
          <w:szCs w:val="28"/>
        </w:rPr>
        <w:t xml:space="preserve"> к Программе.</w:t>
      </w:r>
    </w:p>
    <w:p w:rsidR="003D41F6" w:rsidRPr="003D41F6" w:rsidRDefault="003D41F6" w:rsidP="003D41F6">
      <w:pPr>
        <w:ind w:firstLine="700"/>
        <w:jc w:val="both"/>
        <w:rPr>
          <w:rFonts w:ascii="Times New Roman" w:hAnsi="Times New Roman"/>
          <w:kern w:val="28"/>
          <w:sz w:val="28"/>
          <w:szCs w:val="28"/>
        </w:rPr>
      </w:pPr>
    </w:p>
    <w:p w:rsidR="008B086D" w:rsidRDefault="008B086D" w:rsidP="00F001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1DA0" w:rsidRDefault="00AF1DA0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1F6" w:rsidRDefault="003D41F6" w:rsidP="00F13D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4831" w:rsidRDefault="00A64831" w:rsidP="003D41F6">
      <w:pPr>
        <w:widowControl w:val="0"/>
        <w:autoSpaceDE w:val="0"/>
        <w:autoSpaceDN w:val="0"/>
        <w:adjustRightInd w:val="0"/>
        <w:spacing w:after="0"/>
        <w:ind w:left="3420"/>
        <w:outlineLvl w:val="1"/>
        <w:rPr>
          <w:rFonts w:ascii="Times New Roman" w:hAnsi="Times New Roman"/>
          <w:sz w:val="28"/>
          <w:szCs w:val="28"/>
        </w:rPr>
      </w:pPr>
    </w:p>
    <w:p w:rsidR="00A64831" w:rsidRDefault="00A64831" w:rsidP="003D41F6">
      <w:pPr>
        <w:widowControl w:val="0"/>
        <w:autoSpaceDE w:val="0"/>
        <w:autoSpaceDN w:val="0"/>
        <w:adjustRightInd w:val="0"/>
        <w:spacing w:after="0"/>
        <w:ind w:left="3420"/>
        <w:outlineLvl w:val="1"/>
        <w:rPr>
          <w:rFonts w:ascii="Times New Roman" w:hAnsi="Times New Roman"/>
          <w:sz w:val="28"/>
          <w:szCs w:val="28"/>
        </w:rPr>
      </w:pPr>
    </w:p>
    <w:p w:rsidR="00A64831" w:rsidRDefault="00A64831" w:rsidP="003D41F6">
      <w:pPr>
        <w:widowControl w:val="0"/>
        <w:autoSpaceDE w:val="0"/>
        <w:autoSpaceDN w:val="0"/>
        <w:adjustRightInd w:val="0"/>
        <w:spacing w:after="0"/>
        <w:ind w:left="3420"/>
        <w:outlineLvl w:val="1"/>
        <w:rPr>
          <w:rFonts w:ascii="Times New Roman" w:hAnsi="Times New Roman"/>
          <w:sz w:val="28"/>
          <w:szCs w:val="28"/>
        </w:rPr>
      </w:pPr>
    </w:p>
    <w:p w:rsidR="00A64831" w:rsidRDefault="00A64831" w:rsidP="003D41F6">
      <w:pPr>
        <w:widowControl w:val="0"/>
        <w:autoSpaceDE w:val="0"/>
        <w:autoSpaceDN w:val="0"/>
        <w:adjustRightInd w:val="0"/>
        <w:spacing w:after="0"/>
        <w:ind w:left="3420"/>
        <w:outlineLvl w:val="1"/>
        <w:rPr>
          <w:rFonts w:ascii="Times New Roman" w:hAnsi="Times New Roman"/>
          <w:sz w:val="28"/>
          <w:szCs w:val="28"/>
        </w:rPr>
      </w:pPr>
    </w:p>
    <w:p w:rsidR="00A64831" w:rsidRDefault="00A64831" w:rsidP="00A6483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362CF" w:rsidRDefault="00A64831" w:rsidP="00A6483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362CF" w:rsidRDefault="00B362CF" w:rsidP="00A6483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1F6" w:rsidRDefault="00B362CF" w:rsidP="00E7739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E7739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4831">
        <w:rPr>
          <w:rFonts w:ascii="Times New Roman" w:hAnsi="Times New Roman"/>
          <w:sz w:val="28"/>
          <w:szCs w:val="28"/>
        </w:rPr>
        <w:t xml:space="preserve"> </w:t>
      </w:r>
      <w:r w:rsidR="003D41F6" w:rsidRPr="003D41F6">
        <w:rPr>
          <w:rFonts w:ascii="Times New Roman" w:hAnsi="Times New Roman"/>
          <w:sz w:val="28"/>
          <w:szCs w:val="28"/>
        </w:rPr>
        <w:t>Приложение</w:t>
      </w:r>
      <w:r w:rsidR="003D41F6">
        <w:rPr>
          <w:rFonts w:ascii="Times New Roman" w:hAnsi="Times New Roman"/>
          <w:sz w:val="28"/>
          <w:szCs w:val="28"/>
        </w:rPr>
        <w:t xml:space="preserve"> 4    </w:t>
      </w:r>
    </w:p>
    <w:p w:rsidR="003D41F6" w:rsidRDefault="003D41F6" w:rsidP="00E7739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7739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41F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D41F6" w:rsidRDefault="003D41F6" w:rsidP="00E7739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77394">
        <w:rPr>
          <w:rFonts w:ascii="Times New Roman" w:hAnsi="Times New Roman"/>
          <w:sz w:val="28"/>
          <w:szCs w:val="28"/>
        </w:rPr>
        <w:t xml:space="preserve">              </w:t>
      </w:r>
      <w:r w:rsidRPr="003D41F6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F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D41F6" w:rsidRDefault="003D41F6" w:rsidP="00E7739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7739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F6">
        <w:rPr>
          <w:rFonts w:ascii="Times New Roman" w:hAnsi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1F6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3D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D41F6" w:rsidRPr="003D41F6" w:rsidRDefault="003D41F6" w:rsidP="00E7739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77394">
        <w:rPr>
          <w:rFonts w:ascii="Times New Roman" w:hAnsi="Times New Roman"/>
          <w:sz w:val="28"/>
          <w:szCs w:val="28"/>
        </w:rPr>
        <w:t xml:space="preserve">          </w:t>
      </w:r>
      <w:r w:rsidRPr="003D41F6">
        <w:rPr>
          <w:rFonts w:ascii="Times New Roman" w:hAnsi="Times New Roman"/>
          <w:sz w:val="28"/>
          <w:szCs w:val="28"/>
        </w:rPr>
        <w:t>муниципального района Ставропольского края»</w:t>
      </w:r>
    </w:p>
    <w:p w:rsidR="007A4EFA" w:rsidRDefault="007A4EFA" w:rsidP="00A64831">
      <w:pPr>
        <w:spacing w:after="0" w:line="240" w:lineRule="auto"/>
        <w:rPr>
          <w:rStyle w:val="FontStyle12"/>
          <w:sz w:val="24"/>
          <w:szCs w:val="24"/>
        </w:rPr>
      </w:pPr>
    </w:p>
    <w:p w:rsidR="003D41F6" w:rsidRPr="003D41F6" w:rsidRDefault="001F077F" w:rsidP="001F077F">
      <w:pPr>
        <w:spacing w:after="0" w:line="240" w:lineRule="auto"/>
        <w:jc w:val="center"/>
        <w:rPr>
          <w:rStyle w:val="FontStyle12"/>
          <w:sz w:val="28"/>
          <w:szCs w:val="28"/>
        </w:rPr>
      </w:pPr>
      <w:r w:rsidRPr="003D41F6">
        <w:rPr>
          <w:rStyle w:val="FontStyle12"/>
          <w:sz w:val="28"/>
          <w:szCs w:val="28"/>
        </w:rPr>
        <w:t>П</w:t>
      </w:r>
      <w:r w:rsidR="003D41F6" w:rsidRPr="003D41F6">
        <w:rPr>
          <w:rStyle w:val="FontStyle12"/>
          <w:sz w:val="28"/>
          <w:szCs w:val="28"/>
        </w:rPr>
        <w:t>одпрограмма</w:t>
      </w:r>
    </w:p>
    <w:p w:rsidR="003D41F6" w:rsidRDefault="003D41F6" w:rsidP="003D41F6">
      <w:pPr>
        <w:jc w:val="center"/>
        <w:outlineLvl w:val="0"/>
        <w:rPr>
          <w:kern w:val="28"/>
        </w:rPr>
      </w:pPr>
      <w:r w:rsidRPr="003D41F6">
        <w:rPr>
          <w:rStyle w:val="FontStyle12"/>
          <w:sz w:val="28"/>
          <w:szCs w:val="28"/>
        </w:rPr>
        <w:t xml:space="preserve">             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«Обеспечение реализации муниципальной программы Красногвардейского муниципального района  «Развитие культуры Красногвардейского муниципального района Ставропольского края» и </w:t>
      </w:r>
      <w:proofErr w:type="spellStart"/>
      <w:r w:rsidRPr="003D41F6">
        <w:rPr>
          <w:rFonts w:ascii="Times New Roman" w:hAnsi="Times New Roman"/>
          <w:kern w:val="28"/>
          <w:sz w:val="28"/>
          <w:szCs w:val="28"/>
        </w:rPr>
        <w:t>общепрограммные</w:t>
      </w:r>
      <w:proofErr w:type="spellEnd"/>
      <w:r w:rsidRPr="003D41F6">
        <w:rPr>
          <w:rFonts w:ascii="Times New Roman" w:hAnsi="Times New Roman"/>
          <w:kern w:val="28"/>
          <w:sz w:val="28"/>
          <w:szCs w:val="28"/>
        </w:rPr>
        <w:t xml:space="preserve"> мероприятия»</w:t>
      </w:r>
    </w:p>
    <w:p w:rsidR="003D41F6" w:rsidRPr="003D41F6" w:rsidRDefault="003D41F6" w:rsidP="003D41F6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D41F6">
        <w:rPr>
          <w:rStyle w:val="FontStyle12"/>
          <w:sz w:val="28"/>
          <w:szCs w:val="28"/>
        </w:rPr>
        <w:t xml:space="preserve"> </w:t>
      </w:r>
      <w:r w:rsidRPr="003D41F6">
        <w:rPr>
          <w:rFonts w:ascii="Times New Roman" w:hAnsi="Times New Roman"/>
          <w:sz w:val="28"/>
          <w:szCs w:val="28"/>
        </w:rPr>
        <w:t xml:space="preserve">Подпрограмма </w:t>
      </w:r>
      <w:r w:rsidRPr="003D41F6">
        <w:rPr>
          <w:rFonts w:ascii="Times New Roman" w:hAnsi="Times New Roman"/>
          <w:kern w:val="28"/>
          <w:sz w:val="28"/>
          <w:szCs w:val="28"/>
        </w:rPr>
        <w:t xml:space="preserve">«Обеспечение реализации муниципальной программы Красногвардейского муниципального района  «Развитие культуры Красногвардейского муниципального района Ставропольского края» и </w:t>
      </w:r>
      <w:proofErr w:type="spellStart"/>
      <w:r w:rsidRPr="003D41F6">
        <w:rPr>
          <w:rFonts w:ascii="Times New Roman" w:hAnsi="Times New Roman"/>
          <w:kern w:val="28"/>
          <w:sz w:val="28"/>
          <w:szCs w:val="28"/>
        </w:rPr>
        <w:t>общепрограмные</w:t>
      </w:r>
      <w:proofErr w:type="spellEnd"/>
      <w:r w:rsidRPr="003D41F6">
        <w:rPr>
          <w:rFonts w:ascii="Times New Roman" w:hAnsi="Times New Roman"/>
          <w:kern w:val="28"/>
          <w:sz w:val="28"/>
          <w:szCs w:val="28"/>
        </w:rPr>
        <w:t xml:space="preserve"> мероприятия» </w:t>
      </w:r>
      <w:r w:rsidRPr="003D41F6">
        <w:rPr>
          <w:rFonts w:ascii="Times New Roman" w:hAnsi="Times New Roman"/>
          <w:sz w:val="28"/>
          <w:szCs w:val="28"/>
        </w:rPr>
        <w:t>(далее соответственно - Подпрограмма, Программа) направлена на осуществление управленческой и организационной деятельности отдела культуры администрации Красногвардейского муниципального района (далее – отдел культуры) в рамках реализации Программы.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 xml:space="preserve">Разграничение функций управления между отделом культуры и муниципальными учреждениями культуры Красногвардейского муниципального района, подведомственных отделу культуры, определяется Положением об отделе культуры администрации Красногвардейского муниципального района, утвержденным решением совета Красногвардейского муниципального района Ставропольского края от 21 февраля </w:t>
      </w:r>
      <w:smartTag w:uri="urn:schemas-microsoft-com:office:smarttags" w:element="metricconverter">
        <w:smartTagPr>
          <w:attr w:name="ProductID" w:val="2012 г"/>
        </w:smartTagPr>
        <w:r w:rsidRPr="003D41F6">
          <w:rPr>
            <w:rFonts w:ascii="Times New Roman" w:hAnsi="Times New Roman"/>
            <w:sz w:val="28"/>
            <w:szCs w:val="28"/>
          </w:rPr>
          <w:t>2012 г</w:t>
        </w:r>
      </w:smartTag>
      <w:r w:rsidRPr="003D41F6">
        <w:rPr>
          <w:rFonts w:ascii="Times New Roman" w:hAnsi="Times New Roman"/>
          <w:sz w:val="28"/>
          <w:szCs w:val="28"/>
        </w:rPr>
        <w:t>. № 494 (далее - Положение).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 xml:space="preserve">В соответствии с Положением отдел культуры является </w:t>
      </w:r>
      <w:r w:rsidR="00F05286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 </w:t>
      </w:r>
      <w:r w:rsidRPr="003D41F6">
        <w:rPr>
          <w:rFonts w:ascii="Times New Roman" w:hAnsi="Times New Roman"/>
          <w:sz w:val="28"/>
          <w:szCs w:val="28"/>
        </w:rPr>
        <w:t>Красногвардейского муниципального района, осуществляющим в пределах своей компетенции муниципальное управление и нормативно-правовое регулирование в сфере культуры, искусства.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В рамках реализации Подпрограммы предусмотрено выполнение одного основного мероприятия:</w:t>
      </w:r>
    </w:p>
    <w:p w:rsidR="003D41F6" w:rsidRDefault="003D41F6" w:rsidP="003D41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 xml:space="preserve"> - обеспечение реализации Программы.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Механизм реализации основного мероприятия Подпрограммы предусматривает: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 xml:space="preserve">обеспечение деятельности и выполнение функций отделом культуры по нормативно-правовому регулированию в сфере культуры, оказанию муниципальных услуг и управлению муниципальным имуществом муниципальных учреждений культуры Красногвардейского муниципального района, подведомственных отделу культуры, других функций, определяемых </w:t>
      </w:r>
      <w:hyperlink r:id="rId8" w:history="1">
        <w:r w:rsidRPr="003D41F6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D41F6">
        <w:rPr>
          <w:rFonts w:ascii="Times New Roman" w:hAnsi="Times New Roman"/>
          <w:sz w:val="28"/>
          <w:szCs w:val="28"/>
        </w:rPr>
        <w:t>;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 xml:space="preserve">исполнение бюджетных ассигнований и субсидий на выполнение </w:t>
      </w:r>
      <w:r w:rsidRPr="003D41F6">
        <w:rPr>
          <w:rFonts w:ascii="Times New Roman" w:hAnsi="Times New Roman"/>
          <w:sz w:val="28"/>
          <w:szCs w:val="28"/>
        </w:rPr>
        <w:lastRenderedPageBreak/>
        <w:t>муниципальных заданий за счёт средств, предусмотренных в бюджете Красногвардейского муниципального района;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повышение качества и доступности услуг в области культуры, предоставляемых населению Красногвардейского района учреждениями культуры, подведомственными отделу культуры;</w:t>
      </w:r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совершенствование механизмов управления и обеспечения финансово-хозяйственной деятельности муниципальных учреждений культуры Красногвардейского муниципального района, подведомственных отделу культуры</w:t>
      </w:r>
      <w:proofErr w:type="gramStart"/>
      <w:r w:rsidRPr="003D41F6">
        <w:rPr>
          <w:rFonts w:ascii="Times New Roman" w:hAnsi="Times New Roman"/>
          <w:sz w:val="28"/>
          <w:szCs w:val="28"/>
        </w:rPr>
        <w:t xml:space="preserve"> </w:t>
      </w:r>
      <w:r w:rsidR="00020405">
        <w:rPr>
          <w:rFonts w:ascii="Times New Roman" w:hAnsi="Times New Roman"/>
          <w:sz w:val="28"/>
          <w:szCs w:val="28"/>
        </w:rPr>
        <w:t>;</w:t>
      </w:r>
      <w:proofErr w:type="gramEnd"/>
    </w:p>
    <w:p w:rsidR="003D41F6" w:rsidRPr="003D41F6" w:rsidRDefault="003D41F6" w:rsidP="003D41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развитие материально-технической базы муниципальных учреждений культуры Красногвардейского муниципального района, подведомственных отделу культуры</w:t>
      </w:r>
      <w:proofErr w:type="gramStart"/>
      <w:r w:rsidRPr="003D41F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D41F6" w:rsidRDefault="003D41F6" w:rsidP="003D41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 xml:space="preserve">проведение отделом культуры </w:t>
      </w:r>
      <w:proofErr w:type="gramStart"/>
      <w:r w:rsidRPr="003D41F6">
        <w:rPr>
          <w:rFonts w:ascii="Times New Roman" w:hAnsi="Times New Roman"/>
          <w:sz w:val="28"/>
          <w:szCs w:val="28"/>
        </w:rPr>
        <w:t>анализа изменений уровня оплаты труда работников отрасли культуры Красногвардейского муниципального района</w:t>
      </w:r>
      <w:proofErr w:type="gramEnd"/>
      <w:r w:rsidRPr="003D41F6">
        <w:rPr>
          <w:rFonts w:ascii="Times New Roman" w:hAnsi="Times New Roman"/>
          <w:sz w:val="28"/>
          <w:szCs w:val="28"/>
        </w:rPr>
        <w:t xml:space="preserve"> по видам экономической деятельности;</w:t>
      </w:r>
    </w:p>
    <w:p w:rsidR="003D41F6" w:rsidRDefault="003D41F6" w:rsidP="000F1F0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kern w:val="28"/>
          <w:sz w:val="28"/>
          <w:szCs w:val="28"/>
        </w:rPr>
      </w:pPr>
      <w:r w:rsidRPr="003D41F6">
        <w:rPr>
          <w:rFonts w:ascii="Times New Roman" w:hAnsi="Times New Roman"/>
          <w:sz w:val="28"/>
          <w:szCs w:val="28"/>
        </w:rPr>
        <w:t>проведение отделом культуры работы по индексации заработной платы работников отрасли культуры Красногвардейского муниципального района в связи с ростом потребительских цен на товары и услуги в организациях Ставропольского края</w:t>
      </w:r>
      <w:r w:rsidR="000F1F0C">
        <w:rPr>
          <w:rFonts w:ascii="Times New Roman" w:hAnsi="Times New Roman"/>
          <w:sz w:val="28"/>
          <w:szCs w:val="28"/>
        </w:rPr>
        <w:t>.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5305">
        <w:rPr>
          <w:rFonts w:ascii="Times New Roman" w:hAnsi="Times New Roman"/>
          <w:sz w:val="28"/>
          <w:szCs w:val="28"/>
        </w:rPr>
        <w:t xml:space="preserve">бщий объём финансирования Подпрограммы составляет– </w:t>
      </w:r>
      <w:r>
        <w:rPr>
          <w:rFonts w:ascii="Times New Roman" w:hAnsi="Times New Roman"/>
          <w:sz w:val="28"/>
          <w:szCs w:val="28"/>
        </w:rPr>
        <w:t>36217784</w:t>
      </w:r>
      <w:r w:rsidRPr="003153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15305">
        <w:rPr>
          <w:rFonts w:ascii="Times New Roman" w:hAnsi="Times New Roman"/>
          <w:sz w:val="28"/>
          <w:szCs w:val="28"/>
        </w:rPr>
        <w:t xml:space="preserve">3 руб. в том числе по годам: 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15305">
          <w:rPr>
            <w:rFonts w:ascii="Times New Roman" w:hAnsi="Times New Roman"/>
            <w:sz w:val="28"/>
            <w:szCs w:val="28"/>
          </w:rPr>
          <w:t>2016 г</w:t>
        </w:r>
      </w:smartTag>
      <w:r w:rsidRPr="00315305">
        <w:rPr>
          <w:rFonts w:ascii="Times New Roman" w:hAnsi="Times New Roman"/>
          <w:sz w:val="28"/>
          <w:szCs w:val="28"/>
        </w:rPr>
        <w:t>. – 5590755,33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15305">
          <w:rPr>
            <w:rFonts w:ascii="Times New Roman" w:hAnsi="Times New Roman"/>
            <w:sz w:val="28"/>
            <w:szCs w:val="28"/>
          </w:rPr>
          <w:t>2017 г</w:t>
        </w:r>
      </w:smartTag>
      <w:r w:rsidRPr="00315305">
        <w:rPr>
          <w:rFonts w:ascii="Times New Roman" w:hAnsi="Times New Roman"/>
          <w:sz w:val="28"/>
          <w:szCs w:val="28"/>
        </w:rPr>
        <w:t>. – 58</w:t>
      </w:r>
      <w:r>
        <w:rPr>
          <w:rFonts w:ascii="Times New Roman" w:hAnsi="Times New Roman"/>
          <w:sz w:val="28"/>
          <w:szCs w:val="28"/>
        </w:rPr>
        <w:t>49563,20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315305">
          <w:rPr>
            <w:rFonts w:ascii="Times New Roman" w:hAnsi="Times New Roman"/>
            <w:sz w:val="28"/>
            <w:szCs w:val="28"/>
          </w:rPr>
          <w:t>2018 г</w:t>
        </w:r>
      </w:smartTag>
      <w:r w:rsidRPr="00315305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6477386,00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315305">
          <w:rPr>
            <w:rFonts w:ascii="Times New Roman" w:hAnsi="Times New Roman"/>
            <w:sz w:val="28"/>
            <w:szCs w:val="28"/>
          </w:rPr>
          <w:t>2019 г</w:t>
        </w:r>
      </w:smartTag>
      <w:r w:rsidRPr="0031530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6445770,00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315305">
          <w:rPr>
            <w:rFonts w:ascii="Times New Roman" w:hAnsi="Times New Roman"/>
            <w:sz w:val="28"/>
            <w:szCs w:val="28"/>
          </w:rPr>
          <w:t>2020 г</w:t>
        </w:r>
      </w:smartTag>
      <w:r w:rsidRPr="00315305">
        <w:rPr>
          <w:rFonts w:ascii="Times New Roman" w:hAnsi="Times New Roman"/>
          <w:sz w:val="28"/>
          <w:szCs w:val="28"/>
        </w:rPr>
        <w:t>.  –</w:t>
      </w:r>
      <w:r>
        <w:rPr>
          <w:rFonts w:ascii="Times New Roman" w:hAnsi="Times New Roman"/>
          <w:sz w:val="28"/>
          <w:szCs w:val="28"/>
        </w:rPr>
        <w:t>6531046,00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315305">
          <w:rPr>
            <w:rFonts w:ascii="Times New Roman" w:hAnsi="Times New Roman"/>
            <w:sz w:val="28"/>
            <w:szCs w:val="28"/>
          </w:rPr>
          <w:t>2021 г</w:t>
        </w:r>
      </w:smartTag>
      <w:r w:rsidRPr="00315305">
        <w:rPr>
          <w:rFonts w:ascii="Times New Roman" w:hAnsi="Times New Roman"/>
          <w:sz w:val="28"/>
          <w:szCs w:val="28"/>
        </w:rPr>
        <w:t>. – 5323264</w:t>
      </w:r>
      <w:r>
        <w:rPr>
          <w:rFonts w:ascii="Times New Roman" w:hAnsi="Times New Roman"/>
          <w:sz w:val="28"/>
          <w:szCs w:val="28"/>
        </w:rPr>
        <w:t>,00</w:t>
      </w:r>
      <w:r w:rsidRPr="00315305">
        <w:rPr>
          <w:rFonts w:ascii="Times New Roman" w:hAnsi="Times New Roman"/>
          <w:sz w:val="28"/>
          <w:szCs w:val="28"/>
        </w:rPr>
        <w:t xml:space="preserve"> руб.». 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315305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315305">
        <w:rPr>
          <w:rFonts w:ascii="Times New Roman" w:hAnsi="Times New Roman"/>
          <w:sz w:val="28"/>
          <w:szCs w:val="28"/>
        </w:rPr>
        <w:t xml:space="preserve">за счёт средств бюджета Красногвардейского муниципального района (далее – местный бюджет) составляет </w:t>
      </w:r>
      <w:r>
        <w:rPr>
          <w:rFonts w:ascii="Times New Roman" w:hAnsi="Times New Roman"/>
          <w:sz w:val="28"/>
          <w:szCs w:val="28"/>
        </w:rPr>
        <w:t>36217784</w:t>
      </w:r>
      <w:r w:rsidRPr="003153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15305">
        <w:rPr>
          <w:rFonts w:ascii="Times New Roman" w:hAnsi="Times New Roman"/>
          <w:sz w:val="28"/>
          <w:szCs w:val="28"/>
        </w:rPr>
        <w:t>3 руб., в т. ч.  по годам: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15305">
          <w:rPr>
            <w:rFonts w:ascii="Times New Roman" w:hAnsi="Times New Roman"/>
            <w:sz w:val="28"/>
            <w:szCs w:val="28"/>
          </w:rPr>
          <w:t>2016 г</w:t>
        </w:r>
      </w:smartTag>
      <w:r w:rsidRPr="00315305">
        <w:rPr>
          <w:rFonts w:ascii="Times New Roman" w:hAnsi="Times New Roman"/>
          <w:sz w:val="28"/>
          <w:szCs w:val="28"/>
        </w:rPr>
        <w:t>. –5590755,33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15305">
          <w:rPr>
            <w:rFonts w:ascii="Times New Roman" w:hAnsi="Times New Roman"/>
            <w:sz w:val="28"/>
            <w:szCs w:val="28"/>
          </w:rPr>
          <w:t>2017 г</w:t>
        </w:r>
      </w:smartTag>
      <w:r w:rsidRPr="00315305">
        <w:rPr>
          <w:rFonts w:ascii="Times New Roman" w:hAnsi="Times New Roman"/>
          <w:sz w:val="28"/>
          <w:szCs w:val="28"/>
        </w:rPr>
        <w:t>. –58</w:t>
      </w:r>
      <w:r>
        <w:rPr>
          <w:rFonts w:ascii="Times New Roman" w:hAnsi="Times New Roman"/>
          <w:sz w:val="28"/>
          <w:szCs w:val="28"/>
        </w:rPr>
        <w:t>49563,20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315305">
          <w:rPr>
            <w:rFonts w:ascii="Times New Roman" w:hAnsi="Times New Roman"/>
            <w:sz w:val="28"/>
            <w:szCs w:val="28"/>
          </w:rPr>
          <w:t>2018 г</w:t>
        </w:r>
      </w:smartTag>
      <w:r w:rsidRPr="00315305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6477386,00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315305">
          <w:rPr>
            <w:rFonts w:ascii="Times New Roman" w:hAnsi="Times New Roman"/>
            <w:sz w:val="28"/>
            <w:szCs w:val="28"/>
          </w:rPr>
          <w:t>2019 г</w:t>
        </w:r>
      </w:smartTag>
      <w:r w:rsidRPr="00315305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6445770,00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Pr="00315305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315305">
          <w:rPr>
            <w:rFonts w:ascii="Times New Roman" w:hAnsi="Times New Roman"/>
            <w:sz w:val="28"/>
            <w:szCs w:val="28"/>
          </w:rPr>
          <w:t>2020 г</w:t>
        </w:r>
      </w:smartTag>
      <w:r w:rsidRPr="00315305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6531046,00</w:t>
      </w:r>
      <w:r w:rsidRPr="00315305">
        <w:rPr>
          <w:rFonts w:ascii="Times New Roman" w:hAnsi="Times New Roman"/>
          <w:sz w:val="28"/>
          <w:szCs w:val="28"/>
        </w:rPr>
        <w:t xml:space="preserve"> руб.;</w:t>
      </w:r>
    </w:p>
    <w:p w:rsidR="000F1F0C" w:rsidRDefault="000F1F0C" w:rsidP="000F1F0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315305">
          <w:rPr>
            <w:rFonts w:ascii="Times New Roman" w:hAnsi="Times New Roman"/>
            <w:sz w:val="28"/>
            <w:szCs w:val="28"/>
          </w:rPr>
          <w:t>2021 г</w:t>
        </w:r>
      </w:smartTag>
      <w:r w:rsidRPr="00315305">
        <w:rPr>
          <w:rFonts w:ascii="Times New Roman" w:hAnsi="Times New Roman"/>
          <w:sz w:val="28"/>
          <w:szCs w:val="28"/>
        </w:rPr>
        <w:t>.– 5323264</w:t>
      </w:r>
      <w:r>
        <w:rPr>
          <w:rFonts w:ascii="Times New Roman" w:hAnsi="Times New Roman"/>
          <w:sz w:val="28"/>
          <w:szCs w:val="28"/>
        </w:rPr>
        <w:t>,00</w:t>
      </w:r>
      <w:r w:rsidRPr="00315305">
        <w:rPr>
          <w:rFonts w:ascii="Times New Roman" w:hAnsi="Times New Roman"/>
          <w:sz w:val="28"/>
          <w:szCs w:val="28"/>
        </w:rPr>
        <w:t xml:space="preserve"> руб.».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1F6" w:rsidRDefault="003D41F6" w:rsidP="000F1F0C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3D41F6" w:rsidRPr="003D41F6" w:rsidRDefault="003D41F6" w:rsidP="003D41F6">
      <w:pPr>
        <w:spacing w:after="0"/>
        <w:rPr>
          <w:rFonts w:ascii="Times New Roman" w:hAnsi="Times New Roman"/>
          <w:kern w:val="28"/>
          <w:sz w:val="28"/>
          <w:szCs w:val="28"/>
        </w:rPr>
      </w:pPr>
    </w:p>
    <w:p w:rsidR="00F13D83" w:rsidRDefault="00F13D83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7D2" w:rsidRDefault="008F17D2" w:rsidP="008F17D2">
      <w:pPr>
        <w:spacing w:after="0" w:line="240" w:lineRule="auto"/>
        <w:rPr>
          <w:rFonts w:ascii="Times New Roman" w:hAnsi="Times New Roman"/>
          <w:sz w:val="28"/>
          <w:szCs w:val="24"/>
        </w:rPr>
        <w:sectPr w:rsidR="008F17D2" w:rsidSect="00A648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4"/>
      </w:tblGrid>
      <w:tr w:rsidR="008F17D2" w:rsidTr="00E77394">
        <w:trPr>
          <w:trHeight w:val="1632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8F17D2" w:rsidRPr="0048083D" w:rsidRDefault="008F17D2" w:rsidP="008F17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17D2" w:rsidRPr="0048083D" w:rsidRDefault="008F17D2" w:rsidP="008F17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8083D">
              <w:rPr>
                <w:rFonts w:ascii="Times New Roman" w:hAnsi="Times New Roman"/>
                <w:sz w:val="28"/>
                <w:szCs w:val="24"/>
              </w:rPr>
              <w:t xml:space="preserve">«Приложение 5 </w:t>
            </w:r>
          </w:p>
          <w:p w:rsidR="008F17D2" w:rsidRPr="0048083D" w:rsidRDefault="008F17D2" w:rsidP="008F17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8083D">
              <w:rPr>
                <w:rFonts w:ascii="Times New Roman" w:hAnsi="Times New Roman"/>
                <w:sz w:val="28"/>
                <w:szCs w:val="24"/>
              </w:rPr>
              <w:t xml:space="preserve">к  муниципальной программе </w:t>
            </w:r>
            <w:proofErr w:type="gramStart"/>
            <w:r w:rsidRPr="0048083D">
              <w:rPr>
                <w:rFonts w:ascii="Times New Roman" w:hAnsi="Times New Roman"/>
                <w:sz w:val="28"/>
                <w:szCs w:val="24"/>
              </w:rPr>
              <w:t>Красногвардейского</w:t>
            </w:r>
            <w:proofErr w:type="gramEnd"/>
          </w:p>
          <w:p w:rsidR="008F17D2" w:rsidRPr="0048083D" w:rsidRDefault="008F17D2" w:rsidP="008F17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8083D">
              <w:rPr>
                <w:rFonts w:ascii="Times New Roman" w:hAnsi="Times New Roman"/>
                <w:sz w:val="28"/>
                <w:szCs w:val="24"/>
              </w:rPr>
              <w:t xml:space="preserve">муниципального района «Развитие  культуры </w:t>
            </w:r>
          </w:p>
          <w:p w:rsidR="008F17D2" w:rsidRPr="0048083D" w:rsidRDefault="008F17D2" w:rsidP="008F17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8083D">
              <w:rPr>
                <w:rFonts w:ascii="Times New Roman" w:hAnsi="Times New Roman"/>
                <w:sz w:val="28"/>
                <w:szCs w:val="24"/>
              </w:rPr>
              <w:t>Красногвардейского района Ставропольского края»</w:t>
            </w:r>
          </w:p>
          <w:p w:rsidR="008F17D2" w:rsidRPr="0048083D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F17D2" w:rsidRDefault="008F17D2" w:rsidP="008F1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7D2" w:rsidRDefault="008F17D2" w:rsidP="008F17D2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7D2" w:rsidRPr="00FE6ED6" w:rsidRDefault="008F17D2" w:rsidP="008F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7D2" w:rsidRPr="0048083D" w:rsidRDefault="008F17D2" w:rsidP="008F17D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8083D">
        <w:rPr>
          <w:rFonts w:ascii="Times New Roman" w:hAnsi="Times New Roman"/>
          <w:sz w:val="28"/>
          <w:szCs w:val="24"/>
        </w:rPr>
        <w:t>СВЕДЕНИЯ</w:t>
      </w:r>
    </w:p>
    <w:p w:rsidR="008F17D2" w:rsidRPr="0048083D" w:rsidRDefault="008F17D2" w:rsidP="008F17D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8083D">
        <w:rPr>
          <w:rFonts w:ascii="Times New Roman" w:hAnsi="Times New Roman"/>
          <w:sz w:val="28"/>
          <w:szCs w:val="24"/>
        </w:rPr>
        <w:t>об индикаторах достижения целей муниципальной программы Красногвардейского муниципального района</w:t>
      </w:r>
    </w:p>
    <w:p w:rsidR="008F17D2" w:rsidRPr="0048083D" w:rsidRDefault="008F17D2" w:rsidP="008F17D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8083D">
        <w:rPr>
          <w:rFonts w:ascii="Times New Roman" w:hAnsi="Times New Roman"/>
          <w:sz w:val="28"/>
          <w:szCs w:val="24"/>
        </w:rPr>
        <w:t xml:space="preserve">Ставропольского края и </w:t>
      </w:r>
      <w:proofErr w:type="gramStart"/>
      <w:r w:rsidRPr="0048083D">
        <w:rPr>
          <w:rFonts w:ascii="Times New Roman" w:hAnsi="Times New Roman"/>
          <w:sz w:val="28"/>
          <w:szCs w:val="24"/>
        </w:rPr>
        <w:t>показателях</w:t>
      </w:r>
      <w:proofErr w:type="gramEnd"/>
      <w:r w:rsidRPr="0048083D">
        <w:rPr>
          <w:rFonts w:ascii="Times New Roman" w:hAnsi="Times New Roman"/>
          <w:sz w:val="28"/>
          <w:szCs w:val="24"/>
        </w:rPr>
        <w:t xml:space="preserve"> решения задач подпрограмм (Программы) и их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2899"/>
        <w:gridCol w:w="1581"/>
        <w:gridCol w:w="1260"/>
        <w:gridCol w:w="1120"/>
        <w:gridCol w:w="1400"/>
        <w:gridCol w:w="1400"/>
        <w:gridCol w:w="1400"/>
        <w:gridCol w:w="840"/>
        <w:gridCol w:w="975"/>
        <w:gridCol w:w="1103"/>
      </w:tblGrid>
      <w:tr w:rsidR="008F17D2" w:rsidRPr="00FE6ED6" w:rsidTr="008F17D2">
        <w:trPr>
          <w:trHeight w:val="314"/>
        </w:trPr>
        <w:tc>
          <w:tcPr>
            <w:tcW w:w="808" w:type="dxa"/>
            <w:vMerge w:val="restart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6E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E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6E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 xml:space="preserve">Значение индикатора достижения цели Программы и показателя решения задачи подпрограммы (Программы) по годам 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D2" w:rsidRPr="00FE6ED6" w:rsidTr="008F17D2">
        <w:trPr>
          <w:trHeight w:val="223"/>
        </w:trPr>
        <w:tc>
          <w:tcPr>
            <w:tcW w:w="808" w:type="dxa"/>
            <w:vMerge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отчетный год 2014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текущий год 2015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очередной год 2016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планового периода 2017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второй год планового периода 2018</w:t>
            </w:r>
          </w:p>
        </w:tc>
        <w:tc>
          <w:tcPr>
            <w:tcW w:w="8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F17D2" w:rsidRPr="00FE6ED6" w:rsidTr="008F17D2"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F17D2" w:rsidRPr="00FE6ED6" w:rsidRDefault="008F17D2" w:rsidP="008F1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D6">
        <w:rPr>
          <w:rFonts w:ascii="Times New Roman" w:hAnsi="Times New Roman"/>
          <w:b/>
          <w:sz w:val="24"/>
          <w:szCs w:val="24"/>
        </w:rPr>
        <w:t>1. Муниципальная программа Красногвардейского муниципального района «Развитие культуры Красногвардейского муниципального района Ставропольского края»</w:t>
      </w:r>
    </w:p>
    <w:p w:rsidR="008F17D2" w:rsidRPr="00FE6ED6" w:rsidRDefault="008F17D2" w:rsidP="008F1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D6">
        <w:rPr>
          <w:rFonts w:ascii="Times New Roman" w:hAnsi="Times New Roman"/>
          <w:sz w:val="24"/>
          <w:szCs w:val="24"/>
        </w:rPr>
        <w:t>Цель 1 Программы: сохранение и развитие культурного потенциала Красногвардейского муниципального района, развитие и модернизация учреждений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2940"/>
        <w:gridCol w:w="1540"/>
        <w:gridCol w:w="1120"/>
        <w:gridCol w:w="1260"/>
        <w:gridCol w:w="1260"/>
        <w:gridCol w:w="1120"/>
        <w:gridCol w:w="1400"/>
        <w:gridCol w:w="1260"/>
        <w:gridCol w:w="975"/>
        <w:gridCol w:w="1103"/>
      </w:tblGrid>
      <w:tr w:rsidR="008F17D2" w:rsidRPr="00FE6ED6" w:rsidTr="008F17D2">
        <w:trPr>
          <w:trHeight w:val="727"/>
        </w:trPr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Индикатор достижения цели Программы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D2" w:rsidRPr="00FE6ED6" w:rsidTr="008F17D2"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Красногвардейского муниципального района качеством  предоставляемых </w:t>
            </w:r>
            <w:r w:rsidRPr="00FE6ED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учреждениями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8F17D2" w:rsidRPr="00FE6ED6" w:rsidTr="008F17D2">
        <w:trPr>
          <w:trHeight w:val="1510"/>
        </w:trPr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Доля библиографических записей в электронном каталоге муниципальной библиотеки от общего объема  библиотечного фонда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6ED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8F17D2" w:rsidRPr="00FE6ED6" w:rsidTr="008F17D2">
        <w:trPr>
          <w:trHeight w:val="720"/>
        </w:trPr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Число культурных мероприятий и программ, реализуемых муниципальными учреждениями культуры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8F17D2" w:rsidRPr="00FE6ED6" w:rsidTr="008F17D2">
        <w:trPr>
          <w:trHeight w:val="1111"/>
        </w:trPr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FE6ED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E6ED6">
              <w:rPr>
                <w:rFonts w:ascii="Times New Roman" w:hAnsi="Times New Roman"/>
                <w:sz w:val="24"/>
                <w:szCs w:val="24"/>
              </w:rPr>
              <w:t xml:space="preserve"> формирований в учреждениях культуры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F17D2" w:rsidRPr="00FE6ED6" w:rsidTr="008F17D2">
        <w:trPr>
          <w:trHeight w:val="315"/>
        </w:trPr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8F17D2" w:rsidRPr="00FE6ED6" w:rsidTr="008F17D2">
        <w:trPr>
          <w:trHeight w:val="87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Исполнение бюджетных ассигнований и субсидий на выполнение муниципальных заданий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3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F17D2" w:rsidRPr="00FE6ED6" w:rsidRDefault="008F17D2" w:rsidP="008F1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D6">
        <w:rPr>
          <w:rFonts w:ascii="Times New Roman" w:hAnsi="Times New Roman"/>
          <w:b/>
          <w:sz w:val="24"/>
          <w:szCs w:val="24"/>
        </w:rPr>
        <w:t xml:space="preserve">Подпрограмма  1 «Организация  </w:t>
      </w:r>
      <w:proofErr w:type="spellStart"/>
      <w:r w:rsidRPr="00FE6ED6">
        <w:rPr>
          <w:rFonts w:ascii="Times New Roman" w:hAnsi="Times New Roman"/>
          <w:b/>
          <w:bCs/>
          <w:sz w:val="24"/>
          <w:szCs w:val="24"/>
        </w:rPr>
        <w:t>культурно-досуговой</w:t>
      </w:r>
      <w:proofErr w:type="spellEnd"/>
      <w:r w:rsidRPr="00FE6ED6">
        <w:rPr>
          <w:rFonts w:ascii="Times New Roman" w:hAnsi="Times New Roman"/>
          <w:b/>
          <w:bCs/>
          <w:sz w:val="24"/>
          <w:szCs w:val="24"/>
        </w:rPr>
        <w:t xml:space="preserve"> деятельности» м</w:t>
      </w:r>
      <w:r w:rsidRPr="00FE6ED6">
        <w:rPr>
          <w:rFonts w:ascii="Times New Roman" w:hAnsi="Times New Roman"/>
          <w:b/>
          <w:sz w:val="24"/>
          <w:szCs w:val="24"/>
        </w:rPr>
        <w:t>униципальная программы Красногвардейского муниципального района «Развитие культуры Красногвардейского муниципального района Ставропольского края»</w:t>
      </w:r>
    </w:p>
    <w:p w:rsidR="008F17D2" w:rsidRPr="00FE6ED6" w:rsidRDefault="008F17D2" w:rsidP="008F1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D6">
        <w:rPr>
          <w:rFonts w:ascii="Times New Roman" w:hAnsi="Times New Roman"/>
          <w:sz w:val="24"/>
          <w:szCs w:val="24"/>
        </w:rPr>
        <w:t>Задача 1 подпрограммы 1 (Программы) : создание  условий  для максимального вовлечения каждого человека в разнообразные формы  творческой и культурн</w:t>
      </w:r>
      <w:proofErr w:type="gramStart"/>
      <w:r w:rsidRPr="00FE6ED6">
        <w:rPr>
          <w:rFonts w:ascii="Times New Roman" w:hAnsi="Times New Roman"/>
          <w:sz w:val="24"/>
          <w:szCs w:val="24"/>
        </w:rPr>
        <w:t>о-</w:t>
      </w:r>
      <w:proofErr w:type="gramEnd"/>
      <w:r w:rsidRPr="00FE6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ED6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E6ED6">
        <w:rPr>
          <w:rFonts w:ascii="Times New Roman" w:hAnsi="Times New Roman"/>
          <w:sz w:val="24"/>
          <w:szCs w:val="24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940"/>
        <w:gridCol w:w="1540"/>
        <w:gridCol w:w="1120"/>
        <w:gridCol w:w="1260"/>
        <w:gridCol w:w="1260"/>
        <w:gridCol w:w="1120"/>
        <w:gridCol w:w="1400"/>
        <w:gridCol w:w="1260"/>
        <w:gridCol w:w="970"/>
        <w:gridCol w:w="1108"/>
      </w:tblGrid>
      <w:tr w:rsidR="008F17D2" w:rsidRPr="00FE6ED6" w:rsidTr="008F17D2"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Показатель решения задачи подпрограммы (Программы)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7D2" w:rsidRPr="00FE6ED6" w:rsidTr="008F17D2"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FE6ED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E6ED6">
              <w:rPr>
                <w:rFonts w:ascii="Times New Roman" w:hAnsi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15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7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F17D2" w:rsidRPr="00FE6ED6" w:rsidTr="008F17D2">
        <w:tc>
          <w:tcPr>
            <w:tcW w:w="14786" w:type="dxa"/>
            <w:gridSpan w:val="11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Задача 2 подпрограммы 1 (Программы): увеличение  в  Красногвардейском районе количества участников   культурно-массовых   мероприятий   и культурн</w:t>
            </w:r>
            <w:proofErr w:type="gramStart"/>
            <w:r w:rsidRPr="00FE6ED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ED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FE6ED6">
              <w:rPr>
                <w:rFonts w:ascii="Times New Roman" w:hAnsi="Times New Roman"/>
                <w:sz w:val="24"/>
                <w:szCs w:val="24"/>
              </w:rPr>
              <w:t xml:space="preserve"> формирований</w:t>
            </w:r>
          </w:p>
        </w:tc>
      </w:tr>
      <w:tr w:rsidR="008F17D2" w:rsidRPr="00FE6ED6" w:rsidTr="008F17D2">
        <w:tc>
          <w:tcPr>
            <w:tcW w:w="8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9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 xml:space="preserve">Число культурно-массовых и </w:t>
            </w:r>
            <w:proofErr w:type="spellStart"/>
            <w:r w:rsidRPr="00FE6ED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FE6ED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4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  <w:tc>
          <w:tcPr>
            <w:tcW w:w="140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507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507</w:t>
            </w:r>
          </w:p>
        </w:tc>
        <w:tc>
          <w:tcPr>
            <w:tcW w:w="97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508</w:t>
            </w:r>
          </w:p>
        </w:tc>
      </w:tr>
    </w:tbl>
    <w:p w:rsidR="008F17D2" w:rsidRPr="00FE6ED6" w:rsidRDefault="008F17D2" w:rsidP="008F17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ED6">
        <w:rPr>
          <w:rFonts w:ascii="Times New Roman" w:hAnsi="Times New Roman"/>
          <w:b/>
          <w:bCs/>
          <w:sz w:val="24"/>
          <w:szCs w:val="24"/>
        </w:rPr>
        <w:t>Подпрограмма 2 «Развитие систем библиотечного обслуживания населения»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</w:t>
      </w:r>
    </w:p>
    <w:p w:rsidR="008F17D2" w:rsidRPr="00FE6ED6" w:rsidRDefault="008F17D2" w:rsidP="008F1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D6">
        <w:rPr>
          <w:rFonts w:ascii="Times New Roman" w:hAnsi="Times New Roman"/>
          <w:sz w:val="24"/>
          <w:szCs w:val="24"/>
        </w:rPr>
        <w:t xml:space="preserve">Задача 1 подпрограммы 2:  развитие муниципальной библиотеки как информационно – образовательного и </w:t>
      </w:r>
      <w:proofErr w:type="spellStart"/>
      <w:r w:rsidRPr="00FE6ED6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FE6ED6">
        <w:rPr>
          <w:rFonts w:ascii="Times New Roman" w:hAnsi="Times New Roman"/>
          <w:sz w:val="24"/>
          <w:szCs w:val="24"/>
        </w:rPr>
        <w:t xml:space="preserve"> центра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39"/>
        <w:gridCol w:w="1539"/>
        <w:gridCol w:w="1120"/>
        <w:gridCol w:w="1259"/>
        <w:gridCol w:w="1260"/>
        <w:gridCol w:w="1120"/>
        <w:gridCol w:w="1399"/>
        <w:gridCol w:w="1260"/>
        <w:gridCol w:w="975"/>
        <w:gridCol w:w="1108"/>
      </w:tblGrid>
      <w:tr w:rsidR="008F17D2" w:rsidRPr="00FE6ED6" w:rsidTr="008F17D2">
        <w:tc>
          <w:tcPr>
            <w:tcW w:w="807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Показатель решения задачи подпрограммы (Программы)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7D2" w:rsidRPr="00FE6ED6" w:rsidTr="008F17D2">
        <w:tc>
          <w:tcPr>
            <w:tcW w:w="807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Доля библиографических записей в электронном каталоге муниципальной библиотеки от общего объема библиотечного фонда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5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</w:tr>
      <w:tr w:rsidR="008F17D2" w:rsidRPr="00FE6ED6" w:rsidTr="008F17D2">
        <w:tc>
          <w:tcPr>
            <w:tcW w:w="14786" w:type="dxa"/>
            <w:gridSpan w:val="11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Задача 2 подпрограммы 2:  обеспечение роста количества пользователей библиотеки за счет внедрения инновационных форм работы</w:t>
            </w:r>
          </w:p>
        </w:tc>
      </w:tr>
      <w:tr w:rsidR="008F17D2" w:rsidRPr="00FE6ED6" w:rsidTr="008F17D2">
        <w:tc>
          <w:tcPr>
            <w:tcW w:w="807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Численность экземпляров книжного фонда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5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3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8F17D2" w:rsidRPr="00FE6ED6" w:rsidTr="008F17D2">
        <w:tc>
          <w:tcPr>
            <w:tcW w:w="14786" w:type="dxa"/>
            <w:gridSpan w:val="11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3 «Развитие дополнительного образования </w:t>
            </w:r>
            <w:r w:rsidRPr="00FE6ED6">
              <w:rPr>
                <w:rFonts w:ascii="Times New Roman" w:hAnsi="Times New Roman"/>
                <w:b/>
                <w:sz w:val="24"/>
                <w:szCs w:val="24"/>
              </w:rPr>
              <w:t>Красногвардейского муниципального района</w:t>
            </w:r>
            <w:r w:rsidRPr="00FE6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FE6ED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Красногвардейского муниципального района </w:t>
            </w:r>
            <w:r w:rsidRPr="00FE6ED6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культуры Красногвардейского муниципального района Ставропольского края»</w:t>
            </w: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Задача 1 подпрограммы 3: обеспечение духовно-нравственного, гражданско-патриотического, трудового воспитания и</w:t>
            </w: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творческого развития детей</w:t>
            </w:r>
          </w:p>
        </w:tc>
      </w:tr>
      <w:tr w:rsidR="008F17D2" w:rsidRPr="00FE6ED6" w:rsidTr="008F17D2">
        <w:tc>
          <w:tcPr>
            <w:tcW w:w="807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Показатель решения задачи подпрограммы (Программы)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7D2" w:rsidRPr="00FE6ED6" w:rsidTr="008F17D2">
        <w:tc>
          <w:tcPr>
            <w:tcW w:w="807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Доля детей, обучающихся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 xml:space="preserve"> в учреждениях </w:t>
            </w:r>
            <w:r w:rsidRPr="00FE6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 образования культуры от общего количества детей школьного  возраста </w:t>
            </w:r>
          </w:p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5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3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8F17D2" w:rsidRPr="00FE6ED6" w:rsidTr="008F17D2">
        <w:tc>
          <w:tcPr>
            <w:tcW w:w="807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Доля родителе</w:t>
            </w:r>
            <w:proofErr w:type="gramStart"/>
            <w:r w:rsidRPr="00FE6ED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E6ED6">
              <w:rPr>
                <w:rFonts w:ascii="Times New Roman" w:hAnsi="Times New Roman"/>
                <w:sz w:val="24"/>
                <w:szCs w:val="24"/>
              </w:rPr>
              <w:t xml:space="preserve">законных представителей), удовлетворенных условиями и качеством предоставленной образовательной услуги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shd w:val="clear" w:color="auto" w:fill="auto"/>
          </w:tcPr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FE6ED6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F17D2" w:rsidRPr="00FE6ED6" w:rsidRDefault="008F17D2" w:rsidP="008F17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17D2" w:rsidRPr="00FE6ED6" w:rsidRDefault="008F17D2" w:rsidP="008F17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17D2" w:rsidRPr="00FE6ED6" w:rsidRDefault="008F17D2" w:rsidP="008F1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570" w:rsidRDefault="00021570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7D2" w:rsidRPr="008F17D2" w:rsidRDefault="008F17D2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17D2">
        <w:rPr>
          <w:rFonts w:ascii="Times New Roman" w:hAnsi="Times New Roman"/>
          <w:sz w:val="28"/>
          <w:szCs w:val="28"/>
        </w:rPr>
        <w:lastRenderedPageBreak/>
        <w:t xml:space="preserve">Сведения об источнике информации и методике </w:t>
      </w:r>
      <w:proofErr w:type="gramStart"/>
      <w:r w:rsidRPr="008F17D2">
        <w:rPr>
          <w:rFonts w:ascii="Times New Roman" w:hAnsi="Times New Roman"/>
          <w:sz w:val="28"/>
          <w:szCs w:val="28"/>
        </w:rPr>
        <w:t>расчета  индикаторов  достижения целей Программы</w:t>
      </w:r>
      <w:proofErr w:type="gramEnd"/>
      <w:r w:rsidRPr="008F17D2">
        <w:rPr>
          <w:rFonts w:ascii="Times New Roman" w:hAnsi="Times New Roman"/>
          <w:sz w:val="28"/>
          <w:szCs w:val="28"/>
        </w:rPr>
        <w:t xml:space="preserve"> и </w:t>
      </w:r>
    </w:p>
    <w:p w:rsidR="008F17D2" w:rsidRPr="008F17D2" w:rsidRDefault="008F17D2" w:rsidP="008F17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17D2">
        <w:rPr>
          <w:rFonts w:ascii="Times New Roman" w:hAnsi="Times New Roman"/>
          <w:sz w:val="28"/>
          <w:szCs w:val="28"/>
        </w:rPr>
        <w:t>показателей решения задач подпрограмм (Программы)</w:t>
      </w:r>
    </w:p>
    <w:p w:rsidR="008F17D2" w:rsidRPr="008F17D2" w:rsidRDefault="008F17D2" w:rsidP="008F17D2">
      <w:pPr>
        <w:spacing w:after="0"/>
        <w:jc w:val="right"/>
        <w:rPr>
          <w:rFonts w:ascii="Times New Roman" w:hAnsi="Times New Roman"/>
        </w:rPr>
      </w:pP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328"/>
        <w:gridCol w:w="1292"/>
        <w:gridCol w:w="4108"/>
        <w:gridCol w:w="3546"/>
      </w:tblGrid>
      <w:tr w:rsidR="008F17D2" w:rsidRPr="008F17D2" w:rsidTr="008F17D2">
        <w:trPr>
          <w:trHeight w:val="763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(методика расчета) 11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(Программы)12</w:t>
            </w:r>
          </w:p>
        </w:tc>
      </w:tr>
      <w:tr w:rsidR="008F17D2" w:rsidRPr="008F17D2" w:rsidTr="008F17D2">
        <w:trPr>
          <w:trHeight w:val="133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17D2" w:rsidRPr="008F17D2" w:rsidTr="008F17D2">
        <w:trPr>
          <w:trHeight w:val="577"/>
        </w:trPr>
        <w:tc>
          <w:tcPr>
            <w:tcW w:w="14814" w:type="dxa"/>
            <w:gridSpan w:val="5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Муниципальная программа Красногвардейского муниципального района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«Развитие культуры Красногвардейского муниципального района Ставропольского края»</w:t>
            </w:r>
          </w:p>
        </w:tc>
      </w:tr>
      <w:tr w:rsidR="008F17D2" w:rsidRPr="008F17D2" w:rsidTr="008F17D2">
        <w:trPr>
          <w:trHeight w:val="324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Красногвардейского муниципального района качеством  предоставляемых муниципальных услуг учреждениями культуры и дополнительного образования детей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7-НК (далее Форма № 7-НК).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Показатель уровня удовлетворенности рассчитывается по следующей формуле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=О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/Z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100,где V- уровень удовлетворенности  жителей Красногвардейского муниципального района  качеством предоставляемых муниципальных услуг учреждениями культуры и дополнительного образования детей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 – количество респондентов, удовлетворенных качеством предоставляемых муниципальных услуг,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Z – общее  количество опрошенных респондентов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Доля библиографических записей в электронном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каталоге муниципальной библиотеки от общего объема  библиотечного фонда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Форма федерального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статистического наблюдения № 6-НК (далее Форма № 6-НК)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Рассчитывается по следующей формуле: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Х=V/S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100%,где 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Х – доля ежегодного пополнения электронного каталога общедоступных библиотек района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V- количество библиографических записей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в электронный каталог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S- общее количество библиотечного фонда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(показатель на 01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Число культурных мероприятий и программ, реализуемых муниципальными учреждениями культуры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№ 7-НК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формирований в учреждениях культуры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№ 7-НК.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«Сведения об организации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типа», </w:t>
            </w: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приказом Федеральной службы государственной статистики от 15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17D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8F17D2">
              <w:rPr>
                <w:rFonts w:ascii="Times New Roman" w:hAnsi="Times New Roman"/>
                <w:sz w:val="24"/>
                <w:szCs w:val="24"/>
              </w:rPr>
              <w:t>. № 324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ДМШ № 1 (далее Форма ДМШ № 1).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Рассчитывается по следующей формуле: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>=З/Рх100%, где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доля детей, обучающихся в учреждениях дополнительного образования культуры от общего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детей школьного возраста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 детей в учреждениях дополнительного образования культуры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Н – общее количество детей школьного возраста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Исполнение бюджетных ассигнований и субсидий на выполнение муниципальных заданий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Отчёт об исполнении бюджетных ассигнований казённых учреждений (Форма 0503127)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 исполнение плана финансово-хозяйственной деятельности бюджетных учреждений (Форма 0503737)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577"/>
        </w:trPr>
        <w:tc>
          <w:tcPr>
            <w:tcW w:w="14814" w:type="dxa"/>
            <w:gridSpan w:val="5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Подпрограмма 1 «Организация 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деятельности» 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Программы «Развитие культуры Красногвардейского муниципального района Ставропольского края»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D2" w:rsidRPr="008F17D2" w:rsidTr="008F17D2">
        <w:trPr>
          <w:trHeight w:val="649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  <w:tcBorders>
              <w:top w:val="nil"/>
            </w:tcBorders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№ 7-НК.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«Сведения об организации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типа», утвержденная приказом Федеральной службы государственной статистики от  15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17D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8F17D2">
              <w:rPr>
                <w:rFonts w:ascii="Times New Roman" w:hAnsi="Times New Roman"/>
                <w:sz w:val="24"/>
                <w:szCs w:val="24"/>
              </w:rPr>
              <w:t>. № 324 (далее Форма №7-НК)</w:t>
            </w:r>
          </w:p>
        </w:tc>
        <w:tc>
          <w:tcPr>
            <w:tcW w:w="3546" w:type="dxa"/>
            <w:tcBorders>
              <w:top w:val="nil"/>
            </w:tcBorders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Число культурно-массовых и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№ 7-НК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 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14814" w:type="dxa"/>
            <w:gridSpan w:val="5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Подпрограмма 2 «Развитие системы библиотечного обслуживания населения» 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Программы «Развитие культуры Красногвардейского муниципального района Ставропольского края»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Доля библиографических записей в электронном каталоге муниципальной библиотеки от общего объема библиотечного фонда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№ 6-НК.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Рассчитывается по следующей формуле: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Х=V/S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100%,где 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Х – доля ежегодного пополнения электронного каталога общедоступных библиотек района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V- количество библиографических записей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в электронный каталог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S- общее количество библиотечного фонда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Численность экземпляров книжного фонда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№ 6-НК.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 «Сведения об общедоступной (публичной библиотеке), </w:t>
            </w: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приказом Федеральной службы государственной статистики от 15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17D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8F17D2">
              <w:rPr>
                <w:rFonts w:ascii="Times New Roman" w:hAnsi="Times New Roman"/>
                <w:sz w:val="24"/>
                <w:szCs w:val="24"/>
              </w:rPr>
              <w:t>. № 324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(показатель на 01 февраля за прошедший год)</w:t>
            </w:r>
          </w:p>
        </w:tc>
      </w:tr>
      <w:tr w:rsidR="008F17D2" w:rsidRPr="008F17D2" w:rsidTr="008F17D2">
        <w:trPr>
          <w:trHeight w:val="252"/>
        </w:trPr>
        <w:tc>
          <w:tcPr>
            <w:tcW w:w="14814" w:type="dxa"/>
            <w:gridSpan w:val="5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Подпрограмма 3 «Развитие дополнительного образования Красногвардейского муниципального района» 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Программы «Развитие культуры Красногвардейского муниципального района Ставропольского края»</w:t>
            </w:r>
          </w:p>
        </w:tc>
      </w:tr>
      <w:tr w:rsidR="008F17D2" w:rsidRPr="008F17D2" w:rsidTr="008F17D2">
        <w:trPr>
          <w:trHeight w:val="252"/>
        </w:trPr>
        <w:tc>
          <w:tcPr>
            <w:tcW w:w="5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</w:t>
            </w:r>
          </w:p>
        </w:tc>
        <w:tc>
          <w:tcPr>
            <w:tcW w:w="129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Форма ДМШ № 1.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Рассчитывается по следующей  формуле: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>=З/Рх100%,где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доля детей, обучающихся в учреждениях дополнительного образования культуры от общего количества детей школьного возраста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 детей в учреждениях дополнительного образования культуры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Н – общее количество детей школьного возраста</w:t>
            </w:r>
          </w:p>
        </w:tc>
        <w:tc>
          <w:tcPr>
            <w:tcW w:w="3546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(показатель на 01 февраля за прошедший год)</w:t>
            </w:r>
          </w:p>
        </w:tc>
      </w:tr>
    </w:tbl>
    <w:p w:rsidR="00021570" w:rsidRDefault="00021570" w:rsidP="008F17D2">
      <w:pPr>
        <w:spacing w:after="0"/>
        <w:ind w:left="9072"/>
        <w:rPr>
          <w:rFonts w:ascii="Times New Roman" w:hAnsi="Times New Roman"/>
          <w:sz w:val="24"/>
          <w:szCs w:val="24"/>
        </w:rPr>
      </w:pPr>
    </w:p>
    <w:p w:rsidR="00021570" w:rsidRDefault="00021570" w:rsidP="008F17D2">
      <w:pPr>
        <w:spacing w:after="0"/>
        <w:ind w:left="9072"/>
        <w:rPr>
          <w:rFonts w:ascii="Times New Roman" w:hAnsi="Times New Roman"/>
          <w:sz w:val="24"/>
          <w:szCs w:val="24"/>
        </w:rPr>
      </w:pPr>
    </w:p>
    <w:p w:rsidR="00021570" w:rsidRDefault="00021570" w:rsidP="008F17D2">
      <w:pPr>
        <w:spacing w:after="0"/>
        <w:ind w:left="9072"/>
        <w:rPr>
          <w:rFonts w:ascii="Times New Roman" w:hAnsi="Times New Roman"/>
          <w:sz w:val="24"/>
          <w:szCs w:val="24"/>
        </w:rPr>
      </w:pPr>
    </w:p>
    <w:p w:rsidR="008F17D2" w:rsidRPr="008F17D2" w:rsidRDefault="008F17D2" w:rsidP="008F17D2">
      <w:pPr>
        <w:spacing w:after="0"/>
        <w:ind w:left="9072"/>
        <w:rPr>
          <w:rFonts w:ascii="Times New Roman" w:hAnsi="Times New Roman"/>
          <w:sz w:val="24"/>
          <w:szCs w:val="24"/>
        </w:rPr>
      </w:pPr>
      <w:r w:rsidRPr="008F17D2">
        <w:rPr>
          <w:rFonts w:ascii="Times New Roman" w:hAnsi="Times New Roman"/>
          <w:sz w:val="24"/>
          <w:szCs w:val="24"/>
        </w:rPr>
        <w:lastRenderedPageBreak/>
        <w:t xml:space="preserve"> «Приложение 6</w:t>
      </w:r>
    </w:p>
    <w:p w:rsidR="008F17D2" w:rsidRPr="008F17D2" w:rsidRDefault="008F17D2" w:rsidP="008F17D2">
      <w:pPr>
        <w:spacing w:after="0"/>
        <w:ind w:left="9072"/>
        <w:outlineLvl w:val="0"/>
        <w:rPr>
          <w:rFonts w:ascii="Times New Roman" w:hAnsi="Times New Roman"/>
          <w:sz w:val="24"/>
          <w:szCs w:val="24"/>
        </w:rPr>
      </w:pPr>
      <w:r w:rsidRPr="008F17D2">
        <w:rPr>
          <w:rFonts w:ascii="Times New Roman" w:hAnsi="Times New Roman"/>
          <w:sz w:val="24"/>
          <w:szCs w:val="24"/>
        </w:rPr>
        <w:t>к муниципальной программе Красногвардейского муниципального района « Развитие культуры Красногвардейского муниципального района Ставропольского края»</w:t>
      </w:r>
    </w:p>
    <w:p w:rsidR="008F17D2" w:rsidRPr="008F17D2" w:rsidRDefault="008F17D2" w:rsidP="008F17D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17D2" w:rsidRPr="008F17D2" w:rsidRDefault="008F17D2" w:rsidP="008F17D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8F17D2">
        <w:rPr>
          <w:rFonts w:ascii="Times New Roman" w:hAnsi="Times New Roman"/>
          <w:caps/>
          <w:sz w:val="24"/>
          <w:szCs w:val="24"/>
        </w:rPr>
        <w:t>ПЕРЕЧЕНЬ</w:t>
      </w:r>
    </w:p>
    <w:p w:rsidR="008F17D2" w:rsidRPr="008F17D2" w:rsidRDefault="008F17D2" w:rsidP="008F17D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8F17D2">
        <w:rPr>
          <w:rFonts w:ascii="Times New Roman" w:hAnsi="Times New Roman"/>
          <w:sz w:val="24"/>
          <w:szCs w:val="24"/>
        </w:rPr>
        <w:t>основных мероприятий подпрограмм (Программы)</w:t>
      </w:r>
      <w:r w:rsidRPr="008F17D2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3240"/>
        <w:gridCol w:w="2842"/>
        <w:gridCol w:w="2436"/>
        <w:gridCol w:w="1511"/>
        <w:gridCol w:w="1434"/>
        <w:gridCol w:w="2937"/>
      </w:tblGrid>
      <w:tr w:rsidR="008F17D2" w:rsidRPr="008F17D2" w:rsidTr="008F17D2">
        <w:trPr>
          <w:trHeight w:val="630"/>
        </w:trPr>
        <w:tc>
          <w:tcPr>
            <w:tcW w:w="648" w:type="dxa"/>
            <w:vMerge w:val="restart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основного мероприятия подпрограммы (Программы)</w:t>
            </w:r>
          </w:p>
        </w:tc>
        <w:tc>
          <w:tcPr>
            <w:tcW w:w="2842" w:type="dxa"/>
            <w:vMerge w:val="restart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36" w:type="dxa"/>
            <w:vMerge w:val="restart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(Программы)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37" w:type="dxa"/>
            <w:vMerge w:val="restart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(Программы)</w:t>
            </w:r>
          </w:p>
        </w:tc>
      </w:tr>
      <w:tr w:rsidR="008F17D2" w:rsidRPr="008F17D2" w:rsidTr="008F17D2">
        <w:trPr>
          <w:trHeight w:val="1299"/>
        </w:trPr>
        <w:tc>
          <w:tcPr>
            <w:tcW w:w="648" w:type="dxa"/>
            <w:vMerge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8F17D2" w:rsidRPr="008F17D2" w:rsidRDefault="008F17D2" w:rsidP="008F17D2">
            <w:pPr>
              <w:pStyle w:val="ConsPlusCell"/>
              <w:widowControl/>
              <w:jc w:val="center"/>
            </w:pPr>
            <w:r w:rsidRPr="008F17D2">
              <w:t>начала</w:t>
            </w:r>
          </w:p>
          <w:p w:rsidR="008F17D2" w:rsidRPr="008F17D2" w:rsidRDefault="008F17D2" w:rsidP="008F17D2">
            <w:pPr>
              <w:pStyle w:val="ConsPlusCell"/>
              <w:widowControl/>
              <w:jc w:val="center"/>
            </w:pPr>
            <w:r w:rsidRPr="008F17D2">
              <w:t>реализации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8F17D2" w:rsidRPr="008F17D2" w:rsidRDefault="008F17D2" w:rsidP="008F17D2">
            <w:pPr>
              <w:pStyle w:val="ConsPlusCell"/>
              <w:widowControl/>
              <w:jc w:val="center"/>
            </w:pPr>
            <w:r w:rsidRPr="008F17D2">
              <w:t>окончания реализации</w:t>
            </w:r>
          </w:p>
          <w:p w:rsidR="008F17D2" w:rsidRPr="008F17D2" w:rsidRDefault="008F17D2" w:rsidP="008F17D2">
            <w:pPr>
              <w:pStyle w:val="ConsPlusCell"/>
              <w:widowControl/>
              <w:jc w:val="center"/>
            </w:pPr>
          </w:p>
          <w:p w:rsidR="008F17D2" w:rsidRPr="008F17D2" w:rsidRDefault="008F17D2" w:rsidP="008F17D2">
            <w:pPr>
              <w:pStyle w:val="ConsPlusCell"/>
              <w:widowControl/>
              <w:jc w:val="center"/>
            </w:pPr>
          </w:p>
          <w:p w:rsidR="008F17D2" w:rsidRPr="008F17D2" w:rsidRDefault="008F17D2" w:rsidP="008F17D2">
            <w:pPr>
              <w:pStyle w:val="ConsPlusCell"/>
              <w:widowControl/>
              <w:jc w:val="center"/>
            </w:pPr>
          </w:p>
        </w:tc>
        <w:tc>
          <w:tcPr>
            <w:tcW w:w="2937" w:type="dxa"/>
            <w:vMerge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D2" w:rsidRPr="008F17D2" w:rsidTr="008F17D2">
        <w:tc>
          <w:tcPr>
            <w:tcW w:w="648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Цель 1 </w:t>
            </w:r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>Сохранение  и развитие культурного потенциала  Красногвардейского района</w:t>
            </w:r>
            <w:proofErr w:type="gramStart"/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развитие и модернизация  учреждений  культуры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8F17D2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8F17D2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8F17D2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деятельности»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оздание условий для максимального вовлечения каждого человека в разнообразные формы творческой и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</w:tr>
      <w:tr w:rsidR="008F17D2" w:rsidRPr="008F17D2" w:rsidTr="008F17D2">
        <w:tc>
          <w:tcPr>
            <w:tcW w:w="64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Основное   мероприятие 1.1 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культурно-массовых и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842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Красногвардейского муниципального района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Отдел культуры администрации Красногвардейского муниципального района Ставропольского края (далее – отдел культуры АКМР)</w:t>
            </w:r>
          </w:p>
        </w:tc>
        <w:tc>
          <w:tcPr>
            <w:tcW w:w="1511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4" w:type="dxa"/>
            <w:tcBorders>
              <w:top w:val="nil"/>
            </w:tcBorders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37" w:type="dxa"/>
            <w:tcBorders>
              <w:top w:val="nil"/>
            </w:tcBorders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индикаторы  достижения целей Программы  и показатель, указанный в пункте  1.7-1.8</w:t>
            </w:r>
          </w:p>
        </w:tc>
      </w:tr>
      <w:tr w:rsidR="008F17D2" w:rsidRPr="008F17D2" w:rsidTr="008F17D2">
        <w:tc>
          <w:tcPr>
            <w:tcW w:w="64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Основное   мероприятие 1.2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поддержка работников муниципальных учреждений культуры»</w:t>
            </w:r>
          </w:p>
        </w:tc>
        <w:tc>
          <w:tcPr>
            <w:tcW w:w="2842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мер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регулирования</w:t>
            </w:r>
          </w:p>
        </w:tc>
        <w:tc>
          <w:tcPr>
            <w:tcW w:w="243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АКМР СК</w:t>
            </w:r>
          </w:p>
        </w:tc>
        <w:tc>
          <w:tcPr>
            <w:tcW w:w="1511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434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37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индикаторы  достижения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>целей Программы  и показатель, указанный в пункте  1.6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2 Программы </w:t>
            </w: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оздание условий для обеспечения равного доступа населения Красногвардейского муниципального  района  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к  культурным  ценностям  и информации 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Подпрограмма 2 «Развитие   системы   библиотечного обслуживания населения»</w:t>
            </w:r>
          </w:p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Задача 1 подпрограммы 2</w:t>
            </w:r>
            <w:proofErr w:type="gramStart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развитие муниципальной библиотеки как информационно – образовательного и </w:t>
            </w:r>
            <w:proofErr w:type="spellStart"/>
            <w:r w:rsidRPr="008F17D2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8F17D2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</w:p>
          <w:p w:rsidR="008F17D2" w:rsidRPr="008F17D2" w:rsidRDefault="008F17D2" w:rsidP="008F1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7D2" w:rsidRPr="008F17D2" w:rsidTr="008F17D2">
        <w:tc>
          <w:tcPr>
            <w:tcW w:w="64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Основное  мероприятие 1.1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«Осуществление библиотечного, библиографического и информационного обслуживания населения»</w:t>
            </w:r>
          </w:p>
        </w:tc>
        <w:tc>
          <w:tcPr>
            <w:tcW w:w="2842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Красногвардейского муниципального района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Отдел культуры АКМР СК</w:t>
            </w:r>
          </w:p>
        </w:tc>
        <w:tc>
          <w:tcPr>
            <w:tcW w:w="1511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4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37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индикаторы  достижения целей Программы  и показатель, указанный в пункте  1.9-1.10</w:t>
            </w:r>
          </w:p>
        </w:tc>
      </w:tr>
      <w:tr w:rsidR="008F17D2" w:rsidRPr="008F17D2" w:rsidTr="008F17D2">
        <w:tc>
          <w:tcPr>
            <w:tcW w:w="648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«Социальная поддержка работников муниципальных учреждений культуры»</w:t>
            </w:r>
          </w:p>
        </w:tc>
        <w:tc>
          <w:tcPr>
            <w:tcW w:w="2842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применение мер муниципального регулирования</w:t>
            </w:r>
          </w:p>
        </w:tc>
        <w:tc>
          <w:tcPr>
            <w:tcW w:w="2436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Отдел культуры АКМР СК</w:t>
            </w:r>
          </w:p>
        </w:tc>
        <w:tc>
          <w:tcPr>
            <w:tcW w:w="1511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4" w:type="dxa"/>
          </w:tcPr>
          <w:p w:rsidR="008F17D2" w:rsidRPr="008F17D2" w:rsidRDefault="008F17D2" w:rsidP="008F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37" w:type="dxa"/>
          </w:tcPr>
          <w:p w:rsidR="008F17D2" w:rsidRPr="008F17D2" w:rsidRDefault="008F17D2" w:rsidP="008F17D2">
            <w:pPr>
              <w:spacing w:after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индикаторы  достижения целей Программы  и показатель, указанный в пункте  1.6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tabs>
                <w:tab w:val="left" w:pos="1100"/>
              </w:tabs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 xml:space="preserve">Цель 3 Программы: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>оздание  условий  для  повышения качества и разнообразия  услуг, предоставляемых  учреждениями культуры</w:t>
            </w:r>
          </w:p>
          <w:p w:rsidR="008F17D2" w:rsidRPr="008F17D2" w:rsidRDefault="008F17D2" w:rsidP="008F17D2">
            <w:pPr>
              <w:tabs>
                <w:tab w:val="left" w:pos="11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Подпрограмма 3 «Развитие дополнительного образования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t>Красногвардейского муниципального района</w:t>
            </w:r>
            <w:r w:rsidRPr="008F17D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» </w:t>
            </w:r>
            <w:r w:rsidRPr="008F17D2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Красногвардейского муниципального района </w:t>
            </w:r>
            <w:r w:rsidRPr="008F17D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«Развитие культуры Красногвардейского муниципального района Ставропольского края»</w:t>
            </w:r>
          </w:p>
        </w:tc>
      </w:tr>
      <w:tr w:rsidR="008F17D2" w:rsidRPr="008F17D2" w:rsidTr="008F17D2">
        <w:tc>
          <w:tcPr>
            <w:tcW w:w="15048" w:type="dxa"/>
            <w:gridSpan w:val="7"/>
          </w:tcPr>
          <w:p w:rsidR="008F17D2" w:rsidRPr="008F17D2" w:rsidRDefault="008F17D2" w:rsidP="008F1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F17D2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подпрограммы 3</w:t>
            </w:r>
            <w:proofErr w:type="gramStart"/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:</w:t>
            </w:r>
            <w:proofErr w:type="gramEnd"/>
            <w:r w:rsidRPr="008F17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обеспечение духовно-нравственного, гражданско-патриотического, трудового воспитания и творческого развития детей</w:t>
            </w:r>
            <w:r w:rsidRPr="008F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4CDF" w:rsidRPr="00021570" w:rsidTr="008F17D2">
        <w:tc>
          <w:tcPr>
            <w:tcW w:w="648" w:type="dxa"/>
          </w:tcPr>
          <w:p w:rsidR="00514CDF" w:rsidRPr="00514CDF" w:rsidRDefault="00514CDF" w:rsidP="008F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514CDF" w:rsidRPr="00514CDF" w:rsidRDefault="00514CDF" w:rsidP="00514CDF">
            <w:pPr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1.1 </w:t>
            </w: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«Обеспечение предоставления дополнительного образования </w:t>
            </w:r>
            <w:r w:rsidRPr="00514CDF">
              <w:rPr>
                <w:rFonts w:ascii="Times New Roman" w:hAnsi="Times New Roman"/>
                <w:kern w:val="28"/>
                <w:sz w:val="24"/>
                <w:szCs w:val="24"/>
              </w:rPr>
              <w:t>детей в сфере культуры и искусства  в Красногвардейском муниципальном районе</w:t>
            </w:r>
            <w:r w:rsidRPr="00514C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4CDF" w:rsidRPr="00514CDF" w:rsidRDefault="00514CDF" w:rsidP="0051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514CDF" w:rsidRPr="00514CDF" w:rsidRDefault="00514CDF" w:rsidP="00514CDF">
            <w:pPr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(выполнение) </w:t>
            </w: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(работ) муниципальными учреждениями Красногвардейского муниципального района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:rsidR="00514CDF" w:rsidRPr="00514CDF" w:rsidRDefault="00514CDF" w:rsidP="0051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>АКМР СК</w:t>
            </w:r>
          </w:p>
        </w:tc>
        <w:tc>
          <w:tcPr>
            <w:tcW w:w="1511" w:type="dxa"/>
          </w:tcPr>
          <w:p w:rsidR="00514CDF" w:rsidRPr="00514CDF" w:rsidRDefault="00514CDF" w:rsidP="0051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434" w:type="dxa"/>
          </w:tcPr>
          <w:p w:rsidR="00514CDF" w:rsidRPr="00514CDF" w:rsidRDefault="00514CDF" w:rsidP="0051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37" w:type="dxa"/>
          </w:tcPr>
          <w:p w:rsidR="00514CDF" w:rsidRPr="00514CDF" w:rsidRDefault="00514CDF" w:rsidP="00514CDF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 xml:space="preserve">индикаторы  достижения </w:t>
            </w: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>целей Программы  и показатель, указанный в пункте  1.9-1.10</w:t>
            </w:r>
          </w:p>
        </w:tc>
      </w:tr>
      <w:tr w:rsidR="00514CDF" w:rsidRPr="00021570" w:rsidTr="008F17D2">
        <w:tc>
          <w:tcPr>
            <w:tcW w:w="648" w:type="dxa"/>
          </w:tcPr>
          <w:p w:rsidR="00514CDF" w:rsidRPr="00514CDF" w:rsidRDefault="00514CDF" w:rsidP="00514CDF">
            <w:pPr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</w:tcPr>
          <w:p w:rsidR="00514CDF" w:rsidRPr="00514CDF" w:rsidRDefault="00514CDF" w:rsidP="00514CDF">
            <w:pPr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Основное мероприятие 1.2 «Социальная поддержка педагогических работников»</w:t>
            </w:r>
          </w:p>
        </w:tc>
        <w:tc>
          <w:tcPr>
            <w:tcW w:w="2842" w:type="dxa"/>
          </w:tcPr>
          <w:p w:rsidR="00514CDF" w:rsidRPr="00514CDF" w:rsidRDefault="00514CDF" w:rsidP="00514CDF">
            <w:pPr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применение мер муниципального регулирования</w:t>
            </w:r>
          </w:p>
        </w:tc>
        <w:tc>
          <w:tcPr>
            <w:tcW w:w="2436" w:type="dxa"/>
          </w:tcPr>
          <w:p w:rsidR="00514CDF" w:rsidRPr="00514CDF" w:rsidRDefault="00514CDF" w:rsidP="0051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Отдел культуры АКМР СК</w:t>
            </w:r>
          </w:p>
        </w:tc>
        <w:tc>
          <w:tcPr>
            <w:tcW w:w="1511" w:type="dxa"/>
          </w:tcPr>
          <w:p w:rsidR="00514CDF" w:rsidRPr="00514CDF" w:rsidRDefault="00514CDF" w:rsidP="0051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4" w:type="dxa"/>
          </w:tcPr>
          <w:p w:rsidR="00514CDF" w:rsidRPr="00514CDF" w:rsidRDefault="00514CDF" w:rsidP="0051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37" w:type="dxa"/>
          </w:tcPr>
          <w:p w:rsidR="00514CDF" w:rsidRPr="00514CDF" w:rsidRDefault="00514CDF" w:rsidP="00514CDF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514CDF">
              <w:rPr>
                <w:rFonts w:ascii="Times New Roman" w:hAnsi="Times New Roman"/>
                <w:sz w:val="24"/>
                <w:szCs w:val="24"/>
              </w:rPr>
              <w:t>индикаторы  достижения целей Программы  и показатель, указанный в пункте  1.6</w:t>
            </w:r>
          </w:p>
        </w:tc>
      </w:tr>
    </w:tbl>
    <w:p w:rsidR="008F17D2" w:rsidRDefault="008F17D2" w:rsidP="008F17D2">
      <w:pPr>
        <w:spacing w:after="0"/>
      </w:pPr>
    </w:p>
    <w:p w:rsidR="00514CDF" w:rsidRDefault="00514CDF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E77394" w:rsidRDefault="00E77394" w:rsidP="008F17D2">
      <w:pPr>
        <w:spacing w:after="0"/>
      </w:pPr>
    </w:p>
    <w:p w:rsidR="008F17D2" w:rsidRPr="00021570" w:rsidRDefault="008F17D2" w:rsidP="008F17D2">
      <w:pPr>
        <w:rPr>
          <w:rFonts w:ascii="Times New Roman" w:hAnsi="Times New Roman"/>
          <w:sz w:val="24"/>
          <w:szCs w:val="24"/>
        </w:rPr>
      </w:pPr>
    </w:p>
    <w:p w:rsidR="008F17D2" w:rsidRPr="00021570" w:rsidRDefault="008F17D2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8F17D2" w:rsidRDefault="008F17D2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E77394" w:rsidRDefault="00E77394" w:rsidP="008F17D2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748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66"/>
        <w:gridCol w:w="3588"/>
        <w:gridCol w:w="1476"/>
        <w:gridCol w:w="1596"/>
        <w:gridCol w:w="1476"/>
        <w:gridCol w:w="1176"/>
        <w:gridCol w:w="1176"/>
        <w:gridCol w:w="1287"/>
        <w:gridCol w:w="9"/>
      </w:tblGrid>
      <w:tr w:rsidR="00E77394" w:rsidRPr="00D24395" w:rsidTr="00BE7E81">
        <w:trPr>
          <w:gridAfter w:val="1"/>
          <w:wAfter w:w="9" w:type="dxa"/>
          <w:trHeight w:val="1730"/>
        </w:trPr>
        <w:tc>
          <w:tcPr>
            <w:tcW w:w="15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E77394" w:rsidRPr="00E77394" w:rsidRDefault="00E77394" w:rsidP="00BE7E81">
            <w:pPr>
              <w:ind w:left="9072"/>
              <w:rPr>
                <w:rFonts w:ascii="Times New Roman" w:hAnsi="Times New Roman"/>
                <w:sz w:val="24"/>
                <w:szCs w:val="24"/>
              </w:rPr>
            </w:pPr>
            <w:r w:rsidRPr="00E77394">
              <w:rPr>
                <w:rFonts w:ascii="Times New Roman" w:hAnsi="Times New Roman"/>
                <w:sz w:val="24"/>
                <w:szCs w:val="24"/>
              </w:rPr>
              <w:t xml:space="preserve">«Приложение 7 </w:t>
            </w:r>
          </w:p>
          <w:p w:rsidR="00E77394" w:rsidRPr="00E77394" w:rsidRDefault="00E77394" w:rsidP="00BE7E81">
            <w:pPr>
              <w:ind w:left="9072"/>
              <w:rPr>
                <w:rFonts w:ascii="Times New Roman" w:hAnsi="Times New Roman"/>
                <w:sz w:val="24"/>
                <w:szCs w:val="24"/>
              </w:rPr>
            </w:pPr>
            <w:r w:rsidRPr="00E77394">
              <w:rPr>
                <w:rFonts w:ascii="Times New Roman" w:hAnsi="Times New Roman"/>
                <w:sz w:val="24"/>
                <w:szCs w:val="24"/>
              </w:rPr>
              <w:t>к  муниципальной программе Красногвардейского муниципального района «Развитие  культуры Красногвардейского района Ставропольского края»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94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</w:t>
            </w: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9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 обеспечения муниципальной программы Красногвардейского муниципального района    «Развитие культуры Красногвардейского муниципального района Ставропольского края»</w:t>
            </w:r>
          </w:p>
        </w:tc>
      </w:tr>
      <w:tr w:rsidR="00E77394" w:rsidRPr="00D24395" w:rsidTr="00BE7E81">
        <w:trPr>
          <w:trHeight w:val="14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D24395" w:rsidRDefault="00E77394" w:rsidP="00BE7E81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394" w:rsidRPr="00D24395" w:rsidRDefault="00E77394" w:rsidP="00BE7E81">
            <w:pPr>
              <w:jc w:val="center"/>
              <w:rPr>
                <w:color w:val="000000"/>
              </w:rPr>
            </w:pPr>
          </w:p>
        </w:tc>
      </w:tr>
      <w:tr w:rsidR="00E77394" w:rsidRPr="00E77394" w:rsidTr="00BE7E81">
        <w:trPr>
          <w:gridAfter w:val="1"/>
          <w:wAfter w:w="9" w:type="dxa"/>
          <w:trHeight w:val="27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E77394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7739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77394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Прогнозная (справочная) оценка расходов по годам (рублей)</w:t>
            </w:r>
          </w:p>
        </w:tc>
      </w:tr>
      <w:tr w:rsidR="00E77394" w:rsidRPr="00E77394" w:rsidTr="00BE7E81">
        <w:trPr>
          <w:trHeight w:val="61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77394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E773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7394">
                <w:rPr>
                  <w:rFonts w:ascii="Times New Roman" w:hAnsi="Times New Roman"/>
                  <w:color w:val="000000"/>
                </w:rPr>
                <w:t>2017 г</w:t>
              </w:r>
            </w:smartTag>
            <w:r w:rsidRPr="00E773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77394">
                <w:rPr>
                  <w:rFonts w:ascii="Times New Roman" w:hAnsi="Times New Roman"/>
                  <w:color w:val="000000"/>
                </w:rPr>
                <w:t>2018 г</w:t>
              </w:r>
            </w:smartTag>
            <w:r w:rsidRPr="00E773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77394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E773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7394">
                <w:rPr>
                  <w:rFonts w:ascii="Times New Roman" w:hAnsi="Times New Roman"/>
                  <w:color w:val="000000"/>
                </w:rPr>
                <w:t>2020 г</w:t>
              </w:r>
            </w:smartTag>
            <w:r w:rsidRPr="00E773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77394">
                <w:rPr>
                  <w:rFonts w:ascii="Times New Roman" w:hAnsi="Times New Roman"/>
                  <w:color w:val="000000"/>
                </w:rPr>
                <w:t>2021 г</w:t>
              </w:r>
            </w:smartTag>
            <w:r w:rsidRPr="00E77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77394" w:rsidRPr="00E77394" w:rsidTr="00BE7E81">
        <w:trPr>
          <w:trHeight w:val="2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77394" w:rsidRPr="00E77394" w:rsidTr="00BE7E81">
        <w:trPr>
          <w:trHeight w:val="198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Муниципальная программа Красногвардейского муниципального района «Развитие культуры Красногвардейского муниципального района Ставропольского края» всего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41502253,06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109802376,86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64989253,09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45376840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46435872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53767780</w:t>
            </w:r>
          </w:p>
        </w:tc>
      </w:tr>
      <w:tr w:rsidR="00E77394" w:rsidRPr="00E77394" w:rsidTr="00BE7E81">
        <w:trPr>
          <w:trHeight w:val="55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111550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121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742790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54650320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1964984,88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443000</w:t>
            </w:r>
          </w:p>
        </w:tc>
      </w:tr>
      <w:tr w:rsidR="00E77394" w:rsidRPr="00E77394" w:rsidTr="00BE7E81">
        <w:trPr>
          <w:trHeight w:val="127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Ставропольского края (далее – местный бюджет);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40647913,06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55052056,86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63024268,21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44995270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46054302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53324780</w:t>
            </w:r>
          </w:p>
        </w:tc>
      </w:tr>
      <w:tr w:rsidR="00E77394" w:rsidRPr="00E77394" w:rsidTr="00BE7E81">
        <w:trPr>
          <w:trHeight w:val="709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40647913,06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55052056,86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63024268,21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44995270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46054302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53324780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  <w:r w:rsidRPr="00E77394">
              <w:rPr>
                <w:rFonts w:ascii="Times New Roman" w:hAnsi="Times New Roman"/>
                <w:color w:val="000000"/>
              </w:rPr>
              <w:t xml:space="preserve"> «Организация </w:t>
            </w:r>
            <w:proofErr w:type="spellStart"/>
            <w:r w:rsidRPr="00E77394">
              <w:rPr>
                <w:rFonts w:ascii="Times New Roman" w:hAnsi="Times New Roman"/>
                <w:color w:val="000000"/>
              </w:rPr>
              <w:t>культурно-досуговой</w:t>
            </w:r>
            <w:proofErr w:type="spellEnd"/>
            <w:r w:rsidRPr="00E77394">
              <w:rPr>
                <w:rFonts w:ascii="Times New Roman" w:hAnsi="Times New Roman"/>
                <w:color w:val="000000"/>
              </w:rPr>
              <w:t xml:space="preserve"> деятельности»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края», всего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33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53546961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645499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49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бюджет);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11842755,52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25064186,03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29321415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</w:rPr>
              <w:t>11470048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11845855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13440723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11842755,52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25064186,03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29321415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</w:rPr>
              <w:t>11470048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11845855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13440723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394" w:rsidRPr="00E77394" w:rsidTr="00BE7E81">
        <w:trPr>
          <w:trHeight w:val="14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Основное мероприятие 1</w:t>
            </w:r>
            <w:r w:rsidRPr="00E77394">
              <w:rPr>
                <w:rFonts w:ascii="Times New Roman" w:hAnsi="Times New Roman"/>
                <w:color w:val="000000"/>
              </w:rPr>
              <w:br/>
              <w:t xml:space="preserve"> «Организация и проведение культурно-массовых и </w:t>
            </w:r>
            <w:proofErr w:type="spellStart"/>
            <w:r w:rsidRPr="00E77394">
              <w:rPr>
                <w:rFonts w:ascii="Times New Roman" w:hAnsi="Times New Roman"/>
                <w:color w:val="000000"/>
              </w:rPr>
              <w:t>досуговых</w:t>
            </w:r>
            <w:proofErr w:type="spellEnd"/>
            <w:r w:rsidRPr="00E77394">
              <w:rPr>
                <w:rFonts w:ascii="Times New Roman" w:hAnsi="Times New Roman"/>
                <w:color w:val="000000"/>
              </w:rPr>
              <w:t xml:space="preserve"> мероприятий»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53546961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645499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Красногвардейского муниципального района Ставропольского края (далее – местный бюджет);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11708399,46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24900577,03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</w:rPr>
              <w:t>29143959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11292592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11668399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13295679</w:t>
            </w:r>
          </w:p>
        </w:tc>
      </w:tr>
      <w:tr w:rsidR="00E77394" w:rsidRPr="00E77394" w:rsidTr="00BE7E81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11708399,46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24900577,03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</w:rPr>
              <w:t>29143959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11292592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11668399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</w:rPr>
            </w:pPr>
            <w:r w:rsidRPr="00E77394">
              <w:rPr>
                <w:rFonts w:ascii="Times New Roman" w:hAnsi="Times New Roman"/>
                <w:color w:val="000000"/>
              </w:rPr>
              <w:t>13295679</w:t>
            </w:r>
          </w:p>
        </w:tc>
      </w:tr>
      <w:tr w:rsidR="00E77394" w:rsidRPr="00E77394" w:rsidTr="00BE7E81">
        <w:trPr>
          <w:trHeight w:val="14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Основное мероприятие 2</w:t>
            </w: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br/>
            </w:r>
            <w:r w:rsidRPr="00E77394">
              <w:rPr>
                <w:rFonts w:ascii="Times New Roman" w:hAnsi="Times New Roman"/>
                <w:color w:val="000000"/>
              </w:rPr>
              <w:lastRenderedPageBreak/>
              <w:t xml:space="preserve"> «Социальная поддержка работников муниципальных учреждений культуры»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бюджет);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134356,06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163609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177456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177456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177456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145044</w:t>
            </w:r>
          </w:p>
        </w:tc>
      </w:tr>
      <w:tr w:rsidR="00E77394" w:rsidRPr="00E77394" w:rsidTr="00BE7E81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134356,06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163609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177456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177456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177456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145044</w:t>
            </w:r>
          </w:p>
        </w:tc>
      </w:tr>
      <w:tr w:rsidR="00E77394" w:rsidRPr="00E77394" w:rsidTr="00BE7E81">
        <w:trPr>
          <w:trHeight w:val="14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</w:rPr>
              <w:t>Подпрограмма 2</w:t>
            </w:r>
            <w:r w:rsidRPr="00E77394">
              <w:rPr>
                <w:rFonts w:ascii="Times New Roman" w:hAnsi="Times New Roman"/>
                <w:color w:val="000000"/>
              </w:rPr>
              <w:t xml:space="preserve"> Подпрограмма «Развитие системы библиотечного обслуживания населения»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края», всего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111550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69600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721789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913029,01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бюджет);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12832974,80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12915342,98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13744535,21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13497650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13685444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18991169</w:t>
            </w:r>
          </w:p>
        </w:tc>
      </w:tr>
      <w:tr w:rsidR="00E77394" w:rsidRPr="00E77394" w:rsidTr="00BE7E81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12832974,80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12915342,98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13744535,21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13497650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13685444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18991169</w:t>
            </w:r>
          </w:p>
        </w:tc>
      </w:tr>
      <w:tr w:rsidR="00E77394" w:rsidRPr="00E77394" w:rsidTr="00BE7E81">
        <w:trPr>
          <w:trHeight w:val="15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том числе следующие основные мероприятия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394" w:rsidRPr="00E77394" w:rsidTr="00BE7E81">
        <w:trPr>
          <w:trHeight w:val="10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Основное мероприятие 1</w:t>
            </w: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br/>
            </w:r>
            <w:r w:rsidRPr="00E77394">
              <w:rPr>
                <w:rFonts w:ascii="Times New Roman" w:hAnsi="Times New Roman"/>
                <w:color w:val="000000"/>
              </w:rPr>
              <w:t>«Осуществление библиотечного, библиографического и информационного обслуживания населения»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111550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3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69600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721789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913029,01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3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бюджет);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12576303,80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12682134,98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13513841,21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13266956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13454750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18718145</w:t>
            </w:r>
          </w:p>
        </w:tc>
      </w:tr>
      <w:tr w:rsidR="00E77394" w:rsidRPr="00E77394" w:rsidTr="00BE7E81">
        <w:trPr>
          <w:trHeight w:val="14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12576303,80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12682134,98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13513841,21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13266956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13454750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18718145</w:t>
            </w:r>
          </w:p>
        </w:tc>
      </w:tr>
      <w:tr w:rsidR="00E77394" w:rsidRPr="00E77394" w:rsidTr="00BE7E81">
        <w:trPr>
          <w:trHeight w:val="14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Основное мероприятие 2</w:t>
            </w:r>
            <w:r w:rsidRPr="00E77394">
              <w:rPr>
                <w:rFonts w:ascii="Times New Roman" w:hAnsi="Times New Roman"/>
                <w:color w:val="000000"/>
              </w:rPr>
              <w:br/>
              <w:t xml:space="preserve"> «Социальная поддержка работников муниципальных учреждений культуры»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бюджет), в т.ч.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256671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233208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230694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230694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230694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273024</w:t>
            </w:r>
          </w:p>
        </w:tc>
      </w:tr>
      <w:tr w:rsidR="00E77394" w:rsidRPr="00E77394" w:rsidTr="00BE7E81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256671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233208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230694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230694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230694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273024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  <w:r w:rsidRPr="00E77394">
              <w:rPr>
                <w:rFonts w:ascii="Times New Roman" w:hAnsi="Times New Roman"/>
                <w:color w:val="000000"/>
              </w:rPr>
              <w:t xml:space="preserve"> «Развитие </w:t>
            </w:r>
            <w:r w:rsidRPr="00E77394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Красногвардейского муниципального района»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края», всего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33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673190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406456,87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443000</w:t>
            </w:r>
          </w:p>
        </w:tc>
      </w:tr>
      <w:tr w:rsidR="00E77394" w:rsidRPr="00E77394" w:rsidTr="00BE7E81">
        <w:trPr>
          <w:trHeight w:val="49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Красногвардейского муниципального района Ставропольского края</w:t>
            </w:r>
            <w:r w:rsidRPr="00E77394">
              <w:rPr>
                <w:rFonts w:ascii="Times New Roman" w:eastAsia="Arial Unicode MS" w:hAnsi="Arial Unicode MS"/>
                <w:color w:val="000000"/>
              </w:rPr>
              <w:t>⁷</w:t>
            </w:r>
            <w:r w:rsidRPr="00E77394">
              <w:rPr>
                <w:rFonts w:ascii="Times New Roman" w:hAnsi="Times New Roman"/>
                <w:color w:val="000000"/>
              </w:rPr>
              <w:t xml:space="preserve"> (далее – местный бюджет), в т.ч.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10381427,41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11222964,65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13480932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13581802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13991957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15569624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10381427,41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11222964,65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13480932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13581802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13991957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15569624</w:t>
            </w:r>
          </w:p>
        </w:tc>
      </w:tr>
      <w:tr w:rsidR="00E77394" w:rsidRPr="00E77394" w:rsidTr="00BE7E81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том числе следующие основные мероприятия: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394" w:rsidRPr="00E77394" w:rsidTr="00BE7E81">
        <w:trPr>
          <w:trHeight w:val="3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Основное мероприятие 1</w:t>
            </w: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br/>
            </w:r>
            <w:r w:rsidRPr="00E77394">
              <w:rPr>
                <w:rFonts w:ascii="Times New Roman" w:hAnsi="Times New Roman"/>
                <w:kern w:val="28"/>
              </w:rPr>
              <w:t xml:space="preserve"> Обеспечение предоставления дополнительного образования детей в сфере культуры и искусства  в Красногвардейском муниципальном районе</w:t>
            </w:r>
            <w:r w:rsidRPr="00E77394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291620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24886,87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77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бюджет); 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10381427,41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11222964,65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13480932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13581802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13991957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15569624</w:t>
            </w:r>
          </w:p>
        </w:tc>
      </w:tr>
      <w:tr w:rsidR="00E77394" w:rsidRPr="00E77394" w:rsidTr="00BE7E81">
        <w:trPr>
          <w:trHeight w:val="8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т.ч. предусмотренные отделу культуры АКМР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10381427,41</w:t>
            </w: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11222964,65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13480932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13581802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13991957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15569624</w:t>
            </w: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394" w:rsidRPr="00E77394" w:rsidTr="00BE7E81">
        <w:trPr>
          <w:trHeight w:val="55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lastRenderedPageBreak/>
              <w:t>4</w:t>
            </w:r>
            <w:r w:rsidRPr="00E77394"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Основное мероприятие 2</w:t>
            </w: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br/>
            </w:r>
            <w:r w:rsidRPr="00E77394">
              <w:rPr>
                <w:rFonts w:ascii="Times New Roman" w:hAnsi="Times New Roman"/>
                <w:color w:val="000000"/>
              </w:rPr>
              <w:t>«Социальная поддержка педагогических работников»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7739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381570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443000</w:t>
            </w:r>
          </w:p>
        </w:tc>
      </w:tr>
      <w:tr w:rsidR="00E77394" w:rsidRPr="00E77394" w:rsidTr="00BE7E81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Красногвардейского муниципального района Ставропольского края (далее – местный бюджет), в т.ч. предусмотренные отделу культуры АКМР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E77394">
              <w:rPr>
                <w:rFonts w:ascii="Times New Roman" w:hAnsi="Times New Roman"/>
                <w:b/>
                <w:color w:val="000000"/>
              </w:rPr>
              <w:t>Подпрограмма 4</w:t>
            </w:r>
            <w:r w:rsidRPr="00E77394">
              <w:rPr>
                <w:rFonts w:ascii="Times New Roman" w:hAnsi="Times New Roman"/>
                <w:color w:val="000000"/>
              </w:rPr>
              <w:t xml:space="preserve"> «Обеспечение реализации муниципальной Программы Красногвардейского муниципального района «Развитие культуры Красногвардейского муниципального района Ставропольского края» и </w:t>
            </w:r>
            <w:proofErr w:type="spellStart"/>
            <w:r w:rsidRPr="00E77394">
              <w:rPr>
                <w:rFonts w:ascii="Times New Roman" w:hAnsi="Times New Roman"/>
                <w:color w:val="000000"/>
              </w:rPr>
              <w:t>общепрограмные</w:t>
            </w:r>
            <w:proofErr w:type="spellEnd"/>
            <w:r w:rsidRPr="00E77394">
              <w:rPr>
                <w:rFonts w:ascii="Times New Roman" w:hAnsi="Times New Roman"/>
                <w:color w:val="000000"/>
              </w:rPr>
              <w:t xml:space="preserve"> мероприятия», всего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67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 xml:space="preserve">средства бюджета Красногвардейского муниципального района Ставропольского края (далее – местный бюджет):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5590755,33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5849563,20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6477386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6445770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6531046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5323264</w:t>
            </w:r>
          </w:p>
        </w:tc>
      </w:tr>
      <w:tr w:rsidR="00E77394" w:rsidRPr="00E77394" w:rsidTr="00BE7E81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394" w:rsidRPr="00E77394" w:rsidTr="00BE7E81">
        <w:trPr>
          <w:trHeight w:val="8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b/>
                <w:bCs/>
                <w:color w:val="000000"/>
                <w:u w:val="single"/>
              </w:rPr>
              <w:lastRenderedPageBreak/>
              <w:t>Основное мероприятие 1</w:t>
            </w:r>
            <w:r w:rsidRPr="00E77394">
              <w:rPr>
                <w:rFonts w:ascii="Times New Roman" w:hAnsi="Times New Roman"/>
                <w:color w:val="000000"/>
              </w:rPr>
              <w:br/>
              <w:t xml:space="preserve">«Обеспечение реализации </w:t>
            </w:r>
            <w:r w:rsidRPr="00E77394">
              <w:rPr>
                <w:rFonts w:ascii="Times New Roman" w:hAnsi="Times New Roman"/>
                <w:color w:val="000000"/>
              </w:rPr>
              <w:lastRenderedPageBreak/>
              <w:t>Программы»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lastRenderedPageBreak/>
              <w:t>в т.ч. предусмотренные отделу культуры АКМР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5590755,33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5849563,20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6477386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6445770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6531046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5323264</w:t>
            </w:r>
          </w:p>
        </w:tc>
      </w:tr>
      <w:tr w:rsidR="00E77394" w:rsidRPr="00E77394" w:rsidTr="00BE7E81">
        <w:trPr>
          <w:trHeight w:val="8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8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77394" w:rsidRPr="00E77394" w:rsidTr="00BE7E81">
        <w:trPr>
          <w:trHeight w:val="7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94" w:rsidRPr="00E77394" w:rsidRDefault="00E77394" w:rsidP="00BE7E81">
            <w:pPr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средства бюджета Красногвардейского муниципального района Ставропольского края (далее – местный бюджет):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5590755,33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5849563,20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6477386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6445770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6531046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94" w:rsidRPr="00E77394" w:rsidRDefault="00E77394" w:rsidP="00BE7E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394">
              <w:rPr>
                <w:rFonts w:ascii="Times New Roman" w:hAnsi="Times New Roman"/>
                <w:color w:val="000000"/>
              </w:rPr>
              <w:t>5323264</w:t>
            </w:r>
          </w:p>
        </w:tc>
      </w:tr>
    </w:tbl>
    <w:p w:rsidR="00E77394" w:rsidRPr="00E77394" w:rsidRDefault="00E77394" w:rsidP="008F17D2">
      <w:pPr>
        <w:spacing w:after="0" w:line="140" w:lineRule="atLeast"/>
        <w:jc w:val="center"/>
        <w:rPr>
          <w:rFonts w:ascii="Times New Roman" w:hAnsi="Times New Roman"/>
        </w:rPr>
      </w:pPr>
    </w:p>
    <w:p w:rsidR="008F17D2" w:rsidRPr="00E77394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8F17D2" w:rsidRPr="00E77394" w:rsidSect="008F17D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C7128" w:rsidRPr="00021570" w:rsidTr="00BE387B">
        <w:tc>
          <w:tcPr>
            <w:tcW w:w="7393" w:type="dxa"/>
          </w:tcPr>
          <w:p w:rsidR="00BC7128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«Приложение 8</w:t>
            </w:r>
          </w:p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к муниципальной программе  Красногвардейского муниципального района «Развитие культуры Красногвардейского муниципального района Ставропольского края»</w:t>
            </w:r>
          </w:p>
        </w:tc>
      </w:tr>
    </w:tbl>
    <w:p w:rsidR="008F17D2" w:rsidRDefault="008F17D2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C7128" w:rsidRDefault="00BC7128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C7128" w:rsidRPr="00021570" w:rsidRDefault="00BC7128" w:rsidP="00BC7128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>СВЕДЕНИЯ</w:t>
      </w:r>
    </w:p>
    <w:p w:rsidR="00BC7128" w:rsidRPr="00021570" w:rsidRDefault="00BC7128" w:rsidP="00BC7128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 весовых коэффициентах, присвоенных целям Программы, </w:t>
      </w:r>
    </w:p>
    <w:p w:rsidR="00BC7128" w:rsidRPr="00021570" w:rsidRDefault="00BC7128" w:rsidP="00BC7128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>задачам подпрограмм Программы</w:t>
      </w:r>
    </w:p>
    <w:p w:rsidR="00BC7128" w:rsidRDefault="00BC7128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521"/>
        <w:gridCol w:w="1862"/>
        <w:gridCol w:w="1862"/>
        <w:gridCol w:w="1862"/>
        <w:gridCol w:w="1862"/>
      </w:tblGrid>
      <w:tr w:rsidR="00BC7128" w:rsidRPr="00021570" w:rsidTr="00BE387B">
        <w:trPr>
          <w:trHeight w:val="185"/>
        </w:trPr>
        <w:tc>
          <w:tcPr>
            <w:tcW w:w="817" w:type="dxa"/>
            <w:vMerge w:val="restart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5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15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15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Цели Программы и задачи </w:t>
            </w:r>
          </w:p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448" w:type="dxa"/>
            <w:gridSpan w:val="4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  <w:vMerge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62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62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62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Цель 1 Программы: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 «Сохранение и развитие культурного потенциал района, развитие и модернизация учреждений культуры»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Программы: 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максимального вовлечения каждого человека в разнообразные формы творческой и </w:t>
            </w:r>
            <w:proofErr w:type="spellStart"/>
            <w:r w:rsidRPr="00021570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021570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1 Программы: 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«Увеличение в Красногвардейском районе количества участников культурно-массовых мероприятий  и </w:t>
            </w:r>
            <w:proofErr w:type="spellStart"/>
            <w:r w:rsidRPr="0002157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21570">
              <w:rPr>
                <w:rFonts w:ascii="Times New Roman" w:hAnsi="Times New Roman"/>
                <w:sz w:val="24"/>
                <w:szCs w:val="24"/>
              </w:rPr>
              <w:t xml:space="preserve"> формирований»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 Программы: 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«Укрепление и развитие материально-технической базы учреждений культуры»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Цель 2 Программы: </w:t>
            </w:r>
          </w:p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равного доступа населения Красногвардейского муниципального района к культурным ценностям и информации»  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Задача 1 подпрограммы 2 Программы: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муниципальной библиотеки как информационно-образовательного и </w:t>
            </w:r>
            <w:proofErr w:type="spellStart"/>
            <w:r w:rsidRPr="00021570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021570">
              <w:rPr>
                <w:rFonts w:ascii="Times New Roman" w:hAnsi="Times New Roman"/>
                <w:sz w:val="24"/>
                <w:szCs w:val="24"/>
              </w:rPr>
              <w:t xml:space="preserve"> центра»    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Задача 2 подпрограммы 2 Программы: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«Обеспечение роста количества пользователей библиотеки за счет внедрения инновационных форм работы»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2.,3.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Задача 3 подпрограммы 2 Программы: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«Расширение перечня услуг, предоставляемых пользователям муниципальной библиотеки»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pStyle w:val="ConsPlusDocList"/>
              <w:suppressAutoHyphens w:val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21570">
              <w:rPr>
                <w:rFonts w:ascii="Times New Roman" w:hAnsi="Times New Roman" w:cs="Times New Roman"/>
                <w:sz w:val="24"/>
                <w:szCs w:val="24"/>
              </w:rPr>
              <w:t>Цель 3 Программы:</w:t>
            </w:r>
          </w:p>
          <w:p w:rsidR="00BC7128" w:rsidRPr="00021570" w:rsidRDefault="00BC7128" w:rsidP="00BE387B">
            <w:pPr>
              <w:pStyle w:val="ConsPlusDocList"/>
              <w:suppressAutoHyphens w:val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7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повышения качества и разнообразия услуг, предоставляемых учреждениями культуры</w:t>
            </w:r>
            <w:r w:rsidRPr="000215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pStyle w:val="ConsPlusDocList"/>
              <w:suppressAutoHyphens w:val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70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Программы: «</w:t>
            </w:r>
            <w:r w:rsidRPr="0002157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духовно-нравственного, гражданско-патриотического, трудового воспитания и творческого развития детей»</w:t>
            </w:r>
          </w:p>
          <w:p w:rsidR="00BC7128" w:rsidRPr="00021570" w:rsidRDefault="00BC7128" w:rsidP="00BE387B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pStyle w:val="ConsPlusDocList"/>
              <w:suppressAutoHyphens w:val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21570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Программы:</w:t>
            </w:r>
          </w:p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2157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«Выявление и развитие творческого потенциала одаренных детей»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Задача 3 подпрограммы 3 Программы:</w:t>
            </w:r>
          </w:p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«Профессиональная ориентация детей»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C7128" w:rsidRPr="00021570" w:rsidTr="00BE387B">
        <w:trPr>
          <w:trHeight w:val="184"/>
        </w:trPr>
        <w:tc>
          <w:tcPr>
            <w:tcW w:w="817" w:type="dxa"/>
          </w:tcPr>
          <w:p w:rsidR="00BC7128" w:rsidRPr="00021570" w:rsidRDefault="00BC7128" w:rsidP="00BE387B">
            <w:pPr>
              <w:spacing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21" w:type="dxa"/>
          </w:tcPr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Задача 4 подпрограммы 3 Программы:</w:t>
            </w:r>
          </w:p>
          <w:p w:rsidR="00BC7128" w:rsidRPr="00021570" w:rsidRDefault="00BC7128" w:rsidP="00BE387B">
            <w:pPr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«Формирование общей культуры детей»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2" w:type="dxa"/>
            <w:vAlign w:val="center"/>
          </w:tcPr>
          <w:p w:rsidR="00BC7128" w:rsidRPr="00021570" w:rsidRDefault="00BC7128" w:rsidP="00BE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BC7128" w:rsidRPr="00F13D83" w:rsidRDefault="00BC7128" w:rsidP="003E3B0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BC7128" w:rsidRPr="00F13D83" w:rsidSect="00BC71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828"/>
    <w:multiLevelType w:val="hybridMultilevel"/>
    <w:tmpl w:val="B302C042"/>
    <w:lvl w:ilvl="0" w:tplc="DA045824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47A2386"/>
    <w:multiLevelType w:val="hybridMultilevel"/>
    <w:tmpl w:val="A2C4BB7E"/>
    <w:lvl w:ilvl="0" w:tplc="8DDA6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">
    <w:nsid w:val="3FF00DF5"/>
    <w:multiLevelType w:val="hybridMultilevel"/>
    <w:tmpl w:val="3B58ED6E"/>
    <w:lvl w:ilvl="0" w:tplc="32C888C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B528F3"/>
    <w:multiLevelType w:val="hybridMultilevel"/>
    <w:tmpl w:val="AC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0D94"/>
    <w:multiLevelType w:val="hybridMultilevel"/>
    <w:tmpl w:val="38DCD038"/>
    <w:lvl w:ilvl="0" w:tplc="DA04582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F5A67"/>
    <w:multiLevelType w:val="hybridMultilevel"/>
    <w:tmpl w:val="B60A268A"/>
    <w:lvl w:ilvl="0" w:tplc="DA04582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944D9"/>
    <w:multiLevelType w:val="hybridMultilevel"/>
    <w:tmpl w:val="E15628DC"/>
    <w:lvl w:ilvl="0" w:tplc="DA04582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A1E95"/>
    <w:multiLevelType w:val="hybridMultilevel"/>
    <w:tmpl w:val="FA0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C2C066A"/>
    <w:multiLevelType w:val="hybridMultilevel"/>
    <w:tmpl w:val="060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16AF2"/>
    <w:multiLevelType w:val="hybridMultilevel"/>
    <w:tmpl w:val="A2A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C1"/>
    <w:rsid w:val="000154CA"/>
    <w:rsid w:val="00016C09"/>
    <w:rsid w:val="00020405"/>
    <w:rsid w:val="00021570"/>
    <w:rsid w:val="00033022"/>
    <w:rsid w:val="00037BBF"/>
    <w:rsid w:val="00040DE8"/>
    <w:rsid w:val="00046FEB"/>
    <w:rsid w:val="000470E8"/>
    <w:rsid w:val="000508F0"/>
    <w:rsid w:val="000516F9"/>
    <w:rsid w:val="00056DAF"/>
    <w:rsid w:val="0006378F"/>
    <w:rsid w:val="00076833"/>
    <w:rsid w:val="00083058"/>
    <w:rsid w:val="00086A3C"/>
    <w:rsid w:val="00087501"/>
    <w:rsid w:val="000A3BF9"/>
    <w:rsid w:val="000B41A8"/>
    <w:rsid w:val="000B6854"/>
    <w:rsid w:val="000C137A"/>
    <w:rsid w:val="000C749E"/>
    <w:rsid w:val="000D4396"/>
    <w:rsid w:val="000E028B"/>
    <w:rsid w:val="000E1C57"/>
    <w:rsid w:val="000F1F0C"/>
    <w:rsid w:val="000F3672"/>
    <w:rsid w:val="001076F7"/>
    <w:rsid w:val="0012310A"/>
    <w:rsid w:val="00123D97"/>
    <w:rsid w:val="001356E3"/>
    <w:rsid w:val="001473BE"/>
    <w:rsid w:val="0015400B"/>
    <w:rsid w:val="00173145"/>
    <w:rsid w:val="001735B7"/>
    <w:rsid w:val="0017564C"/>
    <w:rsid w:val="00177977"/>
    <w:rsid w:val="00183018"/>
    <w:rsid w:val="001835C4"/>
    <w:rsid w:val="00191C1C"/>
    <w:rsid w:val="001948FF"/>
    <w:rsid w:val="00197907"/>
    <w:rsid w:val="001A0B1C"/>
    <w:rsid w:val="001B6D99"/>
    <w:rsid w:val="001C3429"/>
    <w:rsid w:val="001C4C9D"/>
    <w:rsid w:val="001D544A"/>
    <w:rsid w:val="001D7189"/>
    <w:rsid w:val="001E1F49"/>
    <w:rsid w:val="001E42E3"/>
    <w:rsid w:val="001E5797"/>
    <w:rsid w:val="001F077F"/>
    <w:rsid w:val="001F3902"/>
    <w:rsid w:val="001F77DC"/>
    <w:rsid w:val="00202071"/>
    <w:rsid w:val="002041C9"/>
    <w:rsid w:val="00211CD0"/>
    <w:rsid w:val="0021431C"/>
    <w:rsid w:val="00214944"/>
    <w:rsid w:val="002156A8"/>
    <w:rsid w:val="00231187"/>
    <w:rsid w:val="00232294"/>
    <w:rsid w:val="002440D7"/>
    <w:rsid w:val="002449BF"/>
    <w:rsid w:val="0028005D"/>
    <w:rsid w:val="0028376D"/>
    <w:rsid w:val="00296EEE"/>
    <w:rsid w:val="002B51E3"/>
    <w:rsid w:val="002D65D1"/>
    <w:rsid w:val="002E0077"/>
    <w:rsid w:val="002E388B"/>
    <w:rsid w:val="002E5C8D"/>
    <w:rsid w:val="002E6D4F"/>
    <w:rsid w:val="002F0780"/>
    <w:rsid w:val="002F2769"/>
    <w:rsid w:val="00302979"/>
    <w:rsid w:val="003056FF"/>
    <w:rsid w:val="003151CF"/>
    <w:rsid w:val="003151F6"/>
    <w:rsid w:val="00316943"/>
    <w:rsid w:val="003174C5"/>
    <w:rsid w:val="0032185A"/>
    <w:rsid w:val="00323DA6"/>
    <w:rsid w:val="00330AA2"/>
    <w:rsid w:val="00332EED"/>
    <w:rsid w:val="00340314"/>
    <w:rsid w:val="00346CB9"/>
    <w:rsid w:val="0034765E"/>
    <w:rsid w:val="00356FB8"/>
    <w:rsid w:val="00357CE1"/>
    <w:rsid w:val="00360948"/>
    <w:rsid w:val="00364742"/>
    <w:rsid w:val="0037467B"/>
    <w:rsid w:val="00377C69"/>
    <w:rsid w:val="003834EE"/>
    <w:rsid w:val="00384CF8"/>
    <w:rsid w:val="00390D1D"/>
    <w:rsid w:val="00392489"/>
    <w:rsid w:val="0039386F"/>
    <w:rsid w:val="00396A9B"/>
    <w:rsid w:val="003A07AA"/>
    <w:rsid w:val="003A24F6"/>
    <w:rsid w:val="003A2FA8"/>
    <w:rsid w:val="003A4C11"/>
    <w:rsid w:val="003A78A9"/>
    <w:rsid w:val="003B37F6"/>
    <w:rsid w:val="003D41F6"/>
    <w:rsid w:val="003D4EF0"/>
    <w:rsid w:val="003E3B09"/>
    <w:rsid w:val="003F7E6D"/>
    <w:rsid w:val="004109CA"/>
    <w:rsid w:val="00411C24"/>
    <w:rsid w:val="00420171"/>
    <w:rsid w:val="00420F94"/>
    <w:rsid w:val="00421296"/>
    <w:rsid w:val="00431187"/>
    <w:rsid w:val="00432A86"/>
    <w:rsid w:val="00435B42"/>
    <w:rsid w:val="00435BFA"/>
    <w:rsid w:val="00435E5D"/>
    <w:rsid w:val="00454822"/>
    <w:rsid w:val="00457461"/>
    <w:rsid w:val="00461DE1"/>
    <w:rsid w:val="00464651"/>
    <w:rsid w:val="00464773"/>
    <w:rsid w:val="00465823"/>
    <w:rsid w:val="00471B34"/>
    <w:rsid w:val="004823D3"/>
    <w:rsid w:val="00482923"/>
    <w:rsid w:val="004831E4"/>
    <w:rsid w:val="004A27A2"/>
    <w:rsid w:val="004C5D3F"/>
    <w:rsid w:val="004C6AE2"/>
    <w:rsid w:val="004D08F0"/>
    <w:rsid w:val="004E749C"/>
    <w:rsid w:val="004F09AA"/>
    <w:rsid w:val="004F2634"/>
    <w:rsid w:val="004F39C2"/>
    <w:rsid w:val="0050393C"/>
    <w:rsid w:val="0050657B"/>
    <w:rsid w:val="00507082"/>
    <w:rsid w:val="005101A9"/>
    <w:rsid w:val="005114F8"/>
    <w:rsid w:val="00514CDF"/>
    <w:rsid w:val="00517493"/>
    <w:rsid w:val="00523339"/>
    <w:rsid w:val="00570C96"/>
    <w:rsid w:val="00577C2D"/>
    <w:rsid w:val="00584358"/>
    <w:rsid w:val="005913C4"/>
    <w:rsid w:val="00591664"/>
    <w:rsid w:val="005A0538"/>
    <w:rsid w:val="005B3280"/>
    <w:rsid w:val="005B5AD5"/>
    <w:rsid w:val="005C38AB"/>
    <w:rsid w:val="005C3A72"/>
    <w:rsid w:val="005C4033"/>
    <w:rsid w:val="005C5644"/>
    <w:rsid w:val="005E06D0"/>
    <w:rsid w:val="005E5A82"/>
    <w:rsid w:val="005F1307"/>
    <w:rsid w:val="005F242E"/>
    <w:rsid w:val="005F4823"/>
    <w:rsid w:val="005F695B"/>
    <w:rsid w:val="005F6AB7"/>
    <w:rsid w:val="006250C4"/>
    <w:rsid w:val="00634278"/>
    <w:rsid w:val="00640A2E"/>
    <w:rsid w:val="00643FA1"/>
    <w:rsid w:val="00647EA5"/>
    <w:rsid w:val="006540E1"/>
    <w:rsid w:val="00665924"/>
    <w:rsid w:val="0067269C"/>
    <w:rsid w:val="0067621D"/>
    <w:rsid w:val="00683B18"/>
    <w:rsid w:val="00687634"/>
    <w:rsid w:val="00695C2E"/>
    <w:rsid w:val="006973D5"/>
    <w:rsid w:val="006A2499"/>
    <w:rsid w:val="006B1723"/>
    <w:rsid w:val="006B46CF"/>
    <w:rsid w:val="006B7AF6"/>
    <w:rsid w:val="006C6C9C"/>
    <w:rsid w:val="006D2081"/>
    <w:rsid w:val="006D5D01"/>
    <w:rsid w:val="006D72CB"/>
    <w:rsid w:val="006D7EBB"/>
    <w:rsid w:val="0070402A"/>
    <w:rsid w:val="00704D04"/>
    <w:rsid w:val="00707697"/>
    <w:rsid w:val="007077A3"/>
    <w:rsid w:val="0071100C"/>
    <w:rsid w:val="00715D77"/>
    <w:rsid w:val="00716878"/>
    <w:rsid w:val="00726FC9"/>
    <w:rsid w:val="007275C8"/>
    <w:rsid w:val="00736A80"/>
    <w:rsid w:val="007558EE"/>
    <w:rsid w:val="00781035"/>
    <w:rsid w:val="007852B9"/>
    <w:rsid w:val="007A115C"/>
    <w:rsid w:val="007A4EFA"/>
    <w:rsid w:val="007B4064"/>
    <w:rsid w:val="007C07D3"/>
    <w:rsid w:val="007E75E3"/>
    <w:rsid w:val="007E7FCF"/>
    <w:rsid w:val="007F64B5"/>
    <w:rsid w:val="00802E85"/>
    <w:rsid w:val="0080529B"/>
    <w:rsid w:val="0081612D"/>
    <w:rsid w:val="00816FCD"/>
    <w:rsid w:val="00830CC5"/>
    <w:rsid w:val="00831C5B"/>
    <w:rsid w:val="008336D5"/>
    <w:rsid w:val="00841F83"/>
    <w:rsid w:val="00844B04"/>
    <w:rsid w:val="00845EBC"/>
    <w:rsid w:val="008472FD"/>
    <w:rsid w:val="008505F5"/>
    <w:rsid w:val="00851DC6"/>
    <w:rsid w:val="00862DBB"/>
    <w:rsid w:val="0087355A"/>
    <w:rsid w:val="008A6C6D"/>
    <w:rsid w:val="008B086D"/>
    <w:rsid w:val="008B5903"/>
    <w:rsid w:val="008B72B8"/>
    <w:rsid w:val="008C6A39"/>
    <w:rsid w:val="008D1E7C"/>
    <w:rsid w:val="008E47D6"/>
    <w:rsid w:val="008F17D2"/>
    <w:rsid w:val="008F569F"/>
    <w:rsid w:val="00906AB2"/>
    <w:rsid w:val="00923B93"/>
    <w:rsid w:val="00924182"/>
    <w:rsid w:val="009269DC"/>
    <w:rsid w:val="00926C00"/>
    <w:rsid w:val="00944DF3"/>
    <w:rsid w:val="00956AC2"/>
    <w:rsid w:val="0096589C"/>
    <w:rsid w:val="009710B2"/>
    <w:rsid w:val="009717B8"/>
    <w:rsid w:val="00981E36"/>
    <w:rsid w:val="00993D3B"/>
    <w:rsid w:val="00995B78"/>
    <w:rsid w:val="009B2852"/>
    <w:rsid w:val="009C65AA"/>
    <w:rsid w:val="009C7166"/>
    <w:rsid w:val="009D303F"/>
    <w:rsid w:val="009D4293"/>
    <w:rsid w:val="009D7051"/>
    <w:rsid w:val="009D7744"/>
    <w:rsid w:val="009E051A"/>
    <w:rsid w:val="009E12DB"/>
    <w:rsid w:val="009E43AD"/>
    <w:rsid w:val="009E6C62"/>
    <w:rsid w:val="009F7236"/>
    <w:rsid w:val="00A030A4"/>
    <w:rsid w:val="00A263E3"/>
    <w:rsid w:val="00A26617"/>
    <w:rsid w:val="00A31F1E"/>
    <w:rsid w:val="00A33954"/>
    <w:rsid w:val="00A35159"/>
    <w:rsid w:val="00A5607E"/>
    <w:rsid w:val="00A57AF2"/>
    <w:rsid w:val="00A60281"/>
    <w:rsid w:val="00A62B7C"/>
    <w:rsid w:val="00A64831"/>
    <w:rsid w:val="00A679DA"/>
    <w:rsid w:val="00A73262"/>
    <w:rsid w:val="00A80E55"/>
    <w:rsid w:val="00A9791D"/>
    <w:rsid w:val="00A97DE6"/>
    <w:rsid w:val="00AA160D"/>
    <w:rsid w:val="00AA4C38"/>
    <w:rsid w:val="00AA51A7"/>
    <w:rsid w:val="00AE5444"/>
    <w:rsid w:val="00AE6074"/>
    <w:rsid w:val="00AF16D0"/>
    <w:rsid w:val="00AF1DA0"/>
    <w:rsid w:val="00AF64D1"/>
    <w:rsid w:val="00B01169"/>
    <w:rsid w:val="00B0119E"/>
    <w:rsid w:val="00B02648"/>
    <w:rsid w:val="00B15E64"/>
    <w:rsid w:val="00B207F1"/>
    <w:rsid w:val="00B33E5E"/>
    <w:rsid w:val="00B362CF"/>
    <w:rsid w:val="00B41746"/>
    <w:rsid w:val="00B44A23"/>
    <w:rsid w:val="00B45285"/>
    <w:rsid w:val="00B61BED"/>
    <w:rsid w:val="00B62F96"/>
    <w:rsid w:val="00B66E5C"/>
    <w:rsid w:val="00B76706"/>
    <w:rsid w:val="00B827EA"/>
    <w:rsid w:val="00BA0FD9"/>
    <w:rsid w:val="00BA3A00"/>
    <w:rsid w:val="00BA4A09"/>
    <w:rsid w:val="00BB4991"/>
    <w:rsid w:val="00BB4AC8"/>
    <w:rsid w:val="00BB611E"/>
    <w:rsid w:val="00BC49D5"/>
    <w:rsid w:val="00BC5569"/>
    <w:rsid w:val="00BC7128"/>
    <w:rsid w:val="00BD0623"/>
    <w:rsid w:val="00BD25CE"/>
    <w:rsid w:val="00BD4C26"/>
    <w:rsid w:val="00BE1B42"/>
    <w:rsid w:val="00C332AE"/>
    <w:rsid w:val="00C354AF"/>
    <w:rsid w:val="00C44F2B"/>
    <w:rsid w:val="00C5111A"/>
    <w:rsid w:val="00C52FC2"/>
    <w:rsid w:val="00C5307C"/>
    <w:rsid w:val="00C64860"/>
    <w:rsid w:val="00C716EF"/>
    <w:rsid w:val="00C7595A"/>
    <w:rsid w:val="00C83842"/>
    <w:rsid w:val="00C84BF5"/>
    <w:rsid w:val="00CD0763"/>
    <w:rsid w:val="00CD2CB0"/>
    <w:rsid w:val="00CD413F"/>
    <w:rsid w:val="00CD44C2"/>
    <w:rsid w:val="00CD5970"/>
    <w:rsid w:val="00CD77FB"/>
    <w:rsid w:val="00CE23EC"/>
    <w:rsid w:val="00CF3790"/>
    <w:rsid w:val="00CF5D14"/>
    <w:rsid w:val="00D00CC1"/>
    <w:rsid w:val="00D02608"/>
    <w:rsid w:val="00D11CB5"/>
    <w:rsid w:val="00D17E93"/>
    <w:rsid w:val="00D22BE7"/>
    <w:rsid w:val="00D27875"/>
    <w:rsid w:val="00D30A26"/>
    <w:rsid w:val="00D43252"/>
    <w:rsid w:val="00D6188B"/>
    <w:rsid w:val="00D623BA"/>
    <w:rsid w:val="00D71CAF"/>
    <w:rsid w:val="00D73D6C"/>
    <w:rsid w:val="00D747E2"/>
    <w:rsid w:val="00D74A8B"/>
    <w:rsid w:val="00D8138C"/>
    <w:rsid w:val="00D87BDA"/>
    <w:rsid w:val="00D90D2D"/>
    <w:rsid w:val="00DB2B8B"/>
    <w:rsid w:val="00DC79E8"/>
    <w:rsid w:val="00DD1D5E"/>
    <w:rsid w:val="00DD263D"/>
    <w:rsid w:val="00DE4737"/>
    <w:rsid w:val="00DF1508"/>
    <w:rsid w:val="00E06631"/>
    <w:rsid w:val="00E11241"/>
    <w:rsid w:val="00E126D9"/>
    <w:rsid w:val="00E2101D"/>
    <w:rsid w:val="00E27BAE"/>
    <w:rsid w:val="00E3105B"/>
    <w:rsid w:val="00E3132A"/>
    <w:rsid w:val="00E36E10"/>
    <w:rsid w:val="00E371CF"/>
    <w:rsid w:val="00E37E84"/>
    <w:rsid w:val="00E43FB1"/>
    <w:rsid w:val="00E55A45"/>
    <w:rsid w:val="00E568B9"/>
    <w:rsid w:val="00E71213"/>
    <w:rsid w:val="00E74719"/>
    <w:rsid w:val="00E76AB6"/>
    <w:rsid w:val="00E77394"/>
    <w:rsid w:val="00E92C89"/>
    <w:rsid w:val="00E9647C"/>
    <w:rsid w:val="00EB306E"/>
    <w:rsid w:val="00EB3FF4"/>
    <w:rsid w:val="00EC0211"/>
    <w:rsid w:val="00EC0E61"/>
    <w:rsid w:val="00EC214C"/>
    <w:rsid w:val="00EC2193"/>
    <w:rsid w:val="00EC40DB"/>
    <w:rsid w:val="00EC786C"/>
    <w:rsid w:val="00ED21CC"/>
    <w:rsid w:val="00ED3EAC"/>
    <w:rsid w:val="00EE01A5"/>
    <w:rsid w:val="00EE1795"/>
    <w:rsid w:val="00EF2DAE"/>
    <w:rsid w:val="00F00133"/>
    <w:rsid w:val="00F02B25"/>
    <w:rsid w:val="00F05286"/>
    <w:rsid w:val="00F136A1"/>
    <w:rsid w:val="00F139B1"/>
    <w:rsid w:val="00F13D83"/>
    <w:rsid w:val="00F1644C"/>
    <w:rsid w:val="00F21F03"/>
    <w:rsid w:val="00F2404C"/>
    <w:rsid w:val="00F25278"/>
    <w:rsid w:val="00F43946"/>
    <w:rsid w:val="00F55064"/>
    <w:rsid w:val="00F62923"/>
    <w:rsid w:val="00F73066"/>
    <w:rsid w:val="00F76D14"/>
    <w:rsid w:val="00F7722D"/>
    <w:rsid w:val="00F83470"/>
    <w:rsid w:val="00F868FC"/>
    <w:rsid w:val="00F93E60"/>
    <w:rsid w:val="00F9514D"/>
    <w:rsid w:val="00FB3B78"/>
    <w:rsid w:val="00FB4440"/>
    <w:rsid w:val="00FB61FE"/>
    <w:rsid w:val="00FB7A9F"/>
    <w:rsid w:val="00FC010D"/>
    <w:rsid w:val="00FC1B8C"/>
    <w:rsid w:val="00FD0659"/>
    <w:rsid w:val="00FD548B"/>
    <w:rsid w:val="00FE109F"/>
    <w:rsid w:val="00FE1CD2"/>
    <w:rsid w:val="00FE61DA"/>
    <w:rsid w:val="00FF03F6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0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D00C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B37F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550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AE5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44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FE1CD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FE1CD2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13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1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3D83"/>
    <w:rPr>
      <w:sz w:val="22"/>
      <w:szCs w:val="22"/>
    </w:rPr>
  </w:style>
  <w:style w:type="paragraph" w:customStyle="1" w:styleId="ConsNonformat">
    <w:name w:val="ConsNonformat"/>
    <w:rsid w:val="00F13D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unhideWhenUsed/>
    <w:rsid w:val="00F13D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13D83"/>
    <w:rPr>
      <w:rFonts w:ascii="Times New Roman" w:hAnsi="Times New Roman"/>
      <w:sz w:val="16"/>
      <w:szCs w:val="16"/>
    </w:rPr>
  </w:style>
  <w:style w:type="paragraph" w:styleId="a8">
    <w:name w:val="Title"/>
    <w:basedOn w:val="a"/>
    <w:link w:val="a9"/>
    <w:qFormat/>
    <w:rsid w:val="00F13D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13D83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13D83"/>
    <w:rPr>
      <w:rFonts w:ascii="Times New Roman" w:hAnsi="Times New Roman" w:cs="Times New Roman"/>
      <w:sz w:val="18"/>
      <w:szCs w:val="18"/>
    </w:rPr>
  </w:style>
  <w:style w:type="paragraph" w:customStyle="1" w:styleId="1">
    <w:name w:val="Знак Знак Знак1 Знак Знак Знак Знак"/>
    <w:basedOn w:val="a"/>
    <w:rsid w:val="00F13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13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13D83"/>
    <w:rPr>
      <w:rFonts w:ascii="Times New Roman" w:hAnsi="Times New Roman"/>
      <w:sz w:val="24"/>
      <w:szCs w:val="24"/>
    </w:rPr>
  </w:style>
  <w:style w:type="character" w:styleId="ac">
    <w:name w:val="page number"/>
    <w:basedOn w:val="a0"/>
    <w:rsid w:val="00F13D83"/>
  </w:style>
  <w:style w:type="paragraph" w:styleId="ad">
    <w:name w:val="footer"/>
    <w:basedOn w:val="a"/>
    <w:link w:val="ae"/>
    <w:rsid w:val="00F13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3D83"/>
    <w:rPr>
      <w:rFonts w:ascii="Times New Roman" w:hAnsi="Times New Roman"/>
      <w:sz w:val="24"/>
      <w:szCs w:val="24"/>
    </w:rPr>
  </w:style>
  <w:style w:type="character" w:customStyle="1" w:styleId="link">
    <w:name w:val="link"/>
    <w:rsid w:val="00F13D83"/>
    <w:rPr>
      <w:strike w:val="0"/>
      <w:dstrike w:val="0"/>
      <w:color w:val="008000"/>
      <w:u w:val="none"/>
      <w:effect w:val="none"/>
    </w:rPr>
  </w:style>
  <w:style w:type="paragraph" w:customStyle="1" w:styleId="10">
    <w:name w:val="Текст1"/>
    <w:basedOn w:val="a"/>
    <w:rsid w:val="00F13D83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">
    <w:name w:val="Body Text Indent"/>
    <w:basedOn w:val="a"/>
    <w:link w:val="af0"/>
    <w:rsid w:val="00F13D83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13D83"/>
    <w:rPr>
      <w:rFonts w:ascii="Times New Roman" w:hAnsi="Times New Roman"/>
      <w:sz w:val="28"/>
    </w:rPr>
  </w:style>
  <w:style w:type="paragraph" w:styleId="af1">
    <w:name w:val="caption"/>
    <w:basedOn w:val="a"/>
    <w:qFormat/>
    <w:rsid w:val="00F13D8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F13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F1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13D83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F13D83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F13D8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Знак Знак Знак1 Знак"/>
    <w:basedOn w:val="a"/>
    <w:rsid w:val="00F13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7B4064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6">
    <w:name w:val="No Spacing"/>
    <w:qFormat/>
    <w:rsid w:val="003174C5"/>
    <w:rPr>
      <w:rFonts w:eastAsia="Calibri"/>
      <w:sz w:val="22"/>
      <w:szCs w:val="22"/>
      <w:lang w:eastAsia="en-US"/>
    </w:rPr>
  </w:style>
  <w:style w:type="paragraph" w:customStyle="1" w:styleId="af7">
    <w:name w:val="_АБЗАЦ_"/>
    <w:basedOn w:val="a"/>
    <w:rsid w:val="003174C5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12">
    <w:name w:val="Абзац списка1"/>
    <w:basedOn w:val="a"/>
    <w:rsid w:val="003D41F6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</w:rPr>
  </w:style>
  <w:style w:type="character" w:styleId="af8">
    <w:name w:val="Emphasis"/>
    <w:qFormat/>
    <w:rsid w:val="00995B78"/>
    <w:rPr>
      <w:i/>
      <w:iCs/>
    </w:rPr>
  </w:style>
  <w:style w:type="paragraph" w:styleId="af9">
    <w:name w:val="Block Text"/>
    <w:basedOn w:val="a"/>
    <w:rsid w:val="00FD548B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560" w:right="254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DocList">
    <w:name w:val="ConsPlusDocList"/>
    <w:next w:val="a"/>
    <w:rsid w:val="008F17D2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B5C7E9C936FCC1670E0F2C9450D9B883BCE93F4038C2AC58B3A5E5B51FAD49C6EDd3M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ECEA3FF031576697C143216AD4EE9735E2CDE2EE98AD0B303BD3DBC4B43922C878F71BA67F9E22021F50m7k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ECEA3FF031576697C143216AD4EE9735E2CDE2EE98AD0B303BD3DBC4B43922C878F71BA67F9E22021F50m7kD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957A-8671-46F4-A6AF-B6073A07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7751</Words>
  <Characters>44183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51831</CharactersWithSpaces>
  <SharedDoc>false</SharedDoc>
  <HLinks>
    <vt:vector size="72" baseType="variant">
      <vt:variant>
        <vt:i4>4718682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consultantplus://offline/ref=C68472E88D44CF3DDB97B5C7E9C936FCC1670E0F2C9450D9B883BCE93F4038C2AC58B3A5E5B51FAD49C6EDd3M2H</vt:lpwstr>
      </vt:variant>
      <vt:variant>
        <vt:lpwstr/>
      </vt:variant>
      <vt:variant>
        <vt:i4>262151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Par429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Par1461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consultantplus://offline/ref=448DB26B27252AED523251754E8182537857832EE81046A2991DE376F2EFA74Eg8O9H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consultantplus://offline/ref=448DB26B27252AED523251754E8182537857832EE81244A3991DE376F2EFA74E8972EF195D848FF271FD89gBO1H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AKMR-ES1</cp:lastModifiedBy>
  <cp:revision>5</cp:revision>
  <cp:lastPrinted>2015-11-19T05:02:00Z</cp:lastPrinted>
  <dcterms:created xsi:type="dcterms:W3CDTF">2018-10-26T07:28:00Z</dcterms:created>
  <dcterms:modified xsi:type="dcterms:W3CDTF">2018-11-07T10:45:00Z</dcterms:modified>
</cp:coreProperties>
</file>