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53A" w:rsidRPr="00552509" w:rsidRDefault="00000FAA" w:rsidP="002F550C">
      <w:pPr>
        <w:ind w:left="142" w:firstLine="709"/>
        <w:jc w:val="center"/>
        <w:rPr>
          <w:rFonts w:ascii="Times New Roman" w:hAnsi="Times New Roman"/>
          <w:b/>
          <w:sz w:val="28"/>
          <w:szCs w:val="28"/>
        </w:rPr>
      </w:pPr>
      <w:r w:rsidRPr="00552509">
        <w:rPr>
          <w:rFonts w:ascii="Times New Roman" w:hAnsi="Times New Roman"/>
          <w:b/>
          <w:sz w:val="28"/>
          <w:szCs w:val="28"/>
        </w:rPr>
        <w:t xml:space="preserve">Справка </w:t>
      </w:r>
    </w:p>
    <w:p w:rsidR="00000FAA" w:rsidRPr="00552509" w:rsidRDefault="004E66CB" w:rsidP="002F550C">
      <w:pPr>
        <w:ind w:left="142" w:firstLine="709"/>
        <w:jc w:val="center"/>
        <w:rPr>
          <w:rFonts w:ascii="Times New Roman" w:hAnsi="Times New Roman"/>
          <w:b/>
          <w:sz w:val="28"/>
          <w:szCs w:val="28"/>
        </w:rPr>
      </w:pPr>
      <w:r w:rsidRPr="00552509">
        <w:rPr>
          <w:rFonts w:ascii="Times New Roman" w:hAnsi="Times New Roman"/>
          <w:b/>
          <w:sz w:val="28"/>
          <w:szCs w:val="28"/>
        </w:rPr>
        <w:t>со</w:t>
      </w:r>
      <w:r w:rsidR="004C24AC" w:rsidRPr="00552509">
        <w:rPr>
          <w:rFonts w:ascii="Times New Roman" w:hAnsi="Times New Roman"/>
          <w:b/>
          <w:sz w:val="28"/>
          <w:szCs w:val="28"/>
        </w:rPr>
        <w:t>циально-экономическо</w:t>
      </w:r>
      <w:r w:rsidRPr="00552509">
        <w:rPr>
          <w:rFonts w:ascii="Times New Roman" w:hAnsi="Times New Roman"/>
          <w:b/>
          <w:sz w:val="28"/>
          <w:szCs w:val="28"/>
        </w:rPr>
        <w:t>го</w:t>
      </w:r>
      <w:r w:rsidR="004C24AC" w:rsidRPr="00552509">
        <w:rPr>
          <w:rFonts w:ascii="Times New Roman" w:hAnsi="Times New Roman"/>
          <w:b/>
          <w:sz w:val="28"/>
          <w:szCs w:val="28"/>
        </w:rPr>
        <w:t xml:space="preserve"> </w:t>
      </w:r>
      <w:r w:rsidR="00780A04" w:rsidRPr="00552509">
        <w:rPr>
          <w:rFonts w:ascii="Times New Roman" w:hAnsi="Times New Roman"/>
          <w:b/>
          <w:sz w:val="28"/>
          <w:szCs w:val="28"/>
        </w:rPr>
        <w:t xml:space="preserve">развития </w:t>
      </w:r>
    </w:p>
    <w:p w:rsidR="00AB19F3" w:rsidRPr="00552509" w:rsidRDefault="004C24AC" w:rsidP="002F550C">
      <w:pPr>
        <w:ind w:left="142" w:firstLine="709"/>
        <w:jc w:val="center"/>
        <w:rPr>
          <w:rFonts w:ascii="Times New Roman" w:hAnsi="Times New Roman"/>
          <w:b/>
          <w:sz w:val="28"/>
          <w:szCs w:val="28"/>
        </w:rPr>
      </w:pPr>
      <w:r w:rsidRPr="00552509">
        <w:rPr>
          <w:rFonts w:ascii="Times New Roman" w:hAnsi="Times New Roman"/>
          <w:b/>
          <w:sz w:val="28"/>
          <w:szCs w:val="28"/>
        </w:rPr>
        <w:t xml:space="preserve">Красногвардейского района </w:t>
      </w:r>
      <w:r w:rsidR="003337AB" w:rsidRPr="00552509">
        <w:rPr>
          <w:rFonts w:ascii="Times New Roman" w:hAnsi="Times New Roman"/>
          <w:b/>
          <w:sz w:val="28"/>
          <w:szCs w:val="28"/>
        </w:rPr>
        <w:t>за</w:t>
      </w:r>
      <w:r w:rsidR="001B0941" w:rsidRPr="00552509">
        <w:rPr>
          <w:rFonts w:ascii="Times New Roman" w:hAnsi="Times New Roman"/>
          <w:b/>
          <w:sz w:val="28"/>
          <w:szCs w:val="28"/>
        </w:rPr>
        <w:t xml:space="preserve"> </w:t>
      </w:r>
      <w:r w:rsidR="001B0D65">
        <w:rPr>
          <w:rFonts w:ascii="Times New Roman" w:hAnsi="Times New Roman"/>
          <w:b/>
          <w:sz w:val="28"/>
          <w:szCs w:val="28"/>
        </w:rPr>
        <w:t>9 месяцев</w:t>
      </w:r>
      <w:r w:rsidR="00CA00E7" w:rsidRPr="00552509">
        <w:rPr>
          <w:rFonts w:ascii="Times New Roman" w:hAnsi="Times New Roman"/>
          <w:b/>
          <w:sz w:val="28"/>
          <w:szCs w:val="28"/>
        </w:rPr>
        <w:t xml:space="preserve"> </w:t>
      </w:r>
      <w:r w:rsidR="00877BD0" w:rsidRPr="00552509">
        <w:rPr>
          <w:rFonts w:ascii="Times New Roman" w:hAnsi="Times New Roman"/>
          <w:b/>
          <w:sz w:val="28"/>
          <w:szCs w:val="28"/>
        </w:rPr>
        <w:t>20</w:t>
      </w:r>
      <w:r w:rsidR="00933A8B">
        <w:rPr>
          <w:rFonts w:ascii="Times New Roman" w:hAnsi="Times New Roman"/>
          <w:b/>
          <w:sz w:val="28"/>
          <w:szCs w:val="28"/>
        </w:rPr>
        <w:t>20</w:t>
      </w:r>
      <w:r w:rsidR="003337AB" w:rsidRPr="00552509">
        <w:rPr>
          <w:rFonts w:ascii="Times New Roman" w:hAnsi="Times New Roman"/>
          <w:b/>
          <w:sz w:val="28"/>
          <w:szCs w:val="28"/>
        </w:rPr>
        <w:t xml:space="preserve"> год</w:t>
      </w:r>
      <w:r w:rsidR="004E66CB" w:rsidRPr="00552509">
        <w:rPr>
          <w:rFonts w:ascii="Times New Roman" w:hAnsi="Times New Roman"/>
          <w:b/>
          <w:sz w:val="28"/>
          <w:szCs w:val="28"/>
        </w:rPr>
        <w:t>а</w:t>
      </w:r>
      <w:r w:rsidR="00C36FD7" w:rsidRPr="00552509">
        <w:rPr>
          <w:rFonts w:ascii="Times New Roman" w:hAnsi="Times New Roman"/>
          <w:b/>
          <w:sz w:val="28"/>
          <w:szCs w:val="28"/>
        </w:rPr>
        <w:t>.</w:t>
      </w:r>
    </w:p>
    <w:p w:rsidR="00B351DB" w:rsidRPr="00552509" w:rsidRDefault="00B351DB" w:rsidP="002F550C">
      <w:pPr>
        <w:ind w:left="142" w:firstLine="709"/>
        <w:jc w:val="center"/>
        <w:rPr>
          <w:rFonts w:ascii="Times New Roman" w:hAnsi="Times New Roman"/>
          <w:sz w:val="28"/>
          <w:szCs w:val="28"/>
        </w:rPr>
      </w:pPr>
    </w:p>
    <w:p w:rsidR="00EF7E0D" w:rsidRDefault="00EF7E0D" w:rsidP="002F550C">
      <w:pPr>
        <w:pStyle w:val="a3"/>
        <w:ind w:firstLine="567"/>
        <w:rPr>
          <w:color w:val="000000"/>
          <w:sz w:val="28"/>
          <w:szCs w:val="28"/>
          <w:shd w:val="clear" w:color="auto" w:fill="FFFFFF"/>
          <w:lang w:val="ru-RU"/>
        </w:rPr>
      </w:pPr>
      <w:r w:rsidRPr="00552509">
        <w:rPr>
          <w:color w:val="000000"/>
          <w:sz w:val="28"/>
          <w:szCs w:val="28"/>
          <w:shd w:val="clear" w:color="auto" w:fill="FFFFFF"/>
          <w:lang w:val="ru-RU"/>
        </w:rPr>
        <w:t xml:space="preserve">Итоги социально-экономического развития Красногвардейского района за </w:t>
      </w:r>
      <w:r w:rsidR="001B0D65">
        <w:rPr>
          <w:color w:val="000000"/>
          <w:sz w:val="28"/>
          <w:szCs w:val="28"/>
          <w:shd w:val="clear" w:color="auto" w:fill="FFFFFF"/>
          <w:lang w:val="ru-RU"/>
        </w:rPr>
        <w:t xml:space="preserve">9 месяцев </w:t>
      </w:r>
      <w:r w:rsidR="00933A8B">
        <w:rPr>
          <w:color w:val="000000"/>
          <w:sz w:val="28"/>
          <w:szCs w:val="28"/>
          <w:shd w:val="clear" w:color="auto" w:fill="FFFFFF"/>
          <w:lang w:val="ru-RU"/>
        </w:rPr>
        <w:t>2020</w:t>
      </w:r>
      <w:r w:rsidRPr="00552509">
        <w:rPr>
          <w:color w:val="000000"/>
          <w:sz w:val="28"/>
          <w:szCs w:val="28"/>
          <w:shd w:val="clear" w:color="auto" w:fill="FFFFFF"/>
          <w:lang w:val="ru-RU"/>
        </w:rPr>
        <w:t xml:space="preserve"> года свидетельствуют о том, что развитие реального сектора экономики происходило разнонаправлено.</w:t>
      </w:r>
    </w:p>
    <w:p w:rsidR="00933A8B" w:rsidRPr="009D42A6" w:rsidRDefault="00933A8B" w:rsidP="00933A8B">
      <w:pPr>
        <w:pStyle w:val="a3"/>
        <w:ind w:firstLine="567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При анализе социально-экономических показателей </w:t>
      </w:r>
      <w:r w:rsidRPr="009D42A6">
        <w:rPr>
          <w:sz w:val="28"/>
          <w:szCs w:val="28"/>
          <w:lang w:val="ru-RU"/>
        </w:rPr>
        <w:t>в текущем году уч</w:t>
      </w:r>
      <w:r>
        <w:rPr>
          <w:sz w:val="28"/>
          <w:szCs w:val="28"/>
          <w:lang w:val="ru-RU"/>
        </w:rPr>
        <w:t>итывались следующие</w:t>
      </w:r>
      <w:r w:rsidRPr="009D42A6">
        <w:rPr>
          <w:sz w:val="28"/>
          <w:szCs w:val="28"/>
          <w:lang w:val="ru-RU"/>
        </w:rPr>
        <w:t xml:space="preserve"> негативны</w:t>
      </w:r>
      <w:r>
        <w:rPr>
          <w:sz w:val="28"/>
          <w:szCs w:val="28"/>
          <w:lang w:val="ru-RU"/>
        </w:rPr>
        <w:t>е</w:t>
      </w:r>
      <w:r w:rsidRPr="009D42A6">
        <w:rPr>
          <w:sz w:val="28"/>
          <w:szCs w:val="28"/>
          <w:lang w:val="ru-RU"/>
        </w:rPr>
        <w:t xml:space="preserve"> фактор</w:t>
      </w:r>
      <w:r>
        <w:rPr>
          <w:sz w:val="28"/>
          <w:szCs w:val="28"/>
          <w:lang w:val="ru-RU"/>
        </w:rPr>
        <w:t>ы</w:t>
      </w:r>
      <w:r w:rsidRPr="009D42A6">
        <w:rPr>
          <w:sz w:val="28"/>
          <w:szCs w:val="28"/>
          <w:lang w:val="ru-RU"/>
        </w:rPr>
        <w:t>:</w:t>
      </w:r>
    </w:p>
    <w:p w:rsidR="00933A8B" w:rsidRPr="009D42A6" w:rsidRDefault="00933A8B" w:rsidP="00933A8B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9D42A6">
        <w:rPr>
          <w:rFonts w:ascii="Times New Roman" w:hAnsi="Times New Roman"/>
          <w:sz w:val="28"/>
          <w:szCs w:val="28"/>
        </w:rPr>
        <w:t xml:space="preserve">ухудшение ситуации в связи с распространением новой коронавирусной инфекции </w:t>
      </w:r>
      <w:r w:rsidRPr="009D42A6">
        <w:rPr>
          <w:rFonts w:ascii="Times New Roman" w:hAnsi="Times New Roman"/>
          <w:sz w:val="28"/>
          <w:szCs w:val="28"/>
          <w:lang w:val="en-US"/>
        </w:rPr>
        <w:t>COVID</w:t>
      </w:r>
      <w:r w:rsidRPr="009D42A6">
        <w:rPr>
          <w:rFonts w:ascii="Times New Roman" w:hAnsi="Times New Roman"/>
          <w:sz w:val="28"/>
          <w:szCs w:val="28"/>
        </w:rPr>
        <w:t>–19;</w:t>
      </w:r>
    </w:p>
    <w:p w:rsidR="00933A8B" w:rsidRPr="009D42A6" w:rsidRDefault="00933A8B" w:rsidP="00933A8B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9D42A6">
        <w:rPr>
          <w:rFonts w:ascii="Times New Roman" w:hAnsi="Times New Roman"/>
          <w:sz w:val="28"/>
          <w:szCs w:val="28"/>
        </w:rPr>
        <w:t>рост безработицы;</w:t>
      </w:r>
    </w:p>
    <w:p w:rsidR="00933A8B" w:rsidRPr="009D42A6" w:rsidRDefault="00933A8B" w:rsidP="00933A8B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9D42A6">
        <w:rPr>
          <w:rFonts w:ascii="Times New Roman" w:hAnsi="Times New Roman"/>
          <w:sz w:val="28"/>
          <w:szCs w:val="28"/>
        </w:rPr>
        <w:t>спад в секторах экономики, ориентированных на потребительский спрос;</w:t>
      </w:r>
    </w:p>
    <w:p w:rsidR="00933A8B" w:rsidRPr="009D42A6" w:rsidRDefault="00933A8B" w:rsidP="00933A8B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9D42A6">
        <w:rPr>
          <w:rFonts w:ascii="Times New Roman" w:hAnsi="Times New Roman"/>
          <w:sz w:val="28"/>
          <w:szCs w:val="28"/>
        </w:rPr>
        <w:t>увеличение территорий, не способных давать урожай без дополнительного орошения.</w:t>
      </w:r>
    </w:p>
    <w:p w:rsidR="00C36FD7" w:rsidRPr="00552509" w:rsidRDefault="00C36FD7" w:rsidP="002F550C">
      <w:pPr>
        <w:pStyle w:val="a3"/>
        <w:ind w:firstLine="567"/>
        <w:rPr>
          <w:b/>
          <w:i/>
          <w:sz w:val="28"/>
          <w:szCs w:val="28"/>
          <w:highlight w:val="yellow"/>
          <w:lang w:val="ru-RU"/>
        </w:rPr>
      </w:pPr>
    </w:p>
    <w:p w:rsidR="009F13FD" w:rsidRPr="00031599" w:rsidRDefault="009F13FD" w:rsidP="002F550C">
      <w:pPr>
        <w:pStyle w:val="a3"/>
        <w:ind w:firstLine="567"/>
        <w:jc w:val="center"/>
        <w:rPr>
          <w:b/>
          <w:i/>
          <w:sz w:val="28"/>
          <w:szCs w:val="28"/>
          <w:lang w:val="ru-RU"/>
        </w:rPr>
      </w:pPr>
      <w:r w:rsidRPr="00031599">
        <w:rPr>
          <w:b/>
          <w:i/>
          <w:sz w:val="28"/>
          <w:szCs w:val="28"/>
          <w:lang w:val="ru-RU"/>
        </w:rPr>
        <w:t xml:space="preserve">Основные показатели экономического развития за </w:t>
      </w:r>
      <w:r>
        <w:rPr>
          <w:b/>
          <w:i/>
          <w:sz w:val="28"/>
          <w:szCs w:val="28"/>
          <w:lang w:val="ru-RU"/>
        </w:rPr>
        <w:t>9</w:t>
      </w:r>
      <w:r w:rsidRPr="00031599">
        <w:rPr>
          <w:b/>
          <w:i/>
          <w:sz w:val="28"/>
          <w:szCs w:val="28"/>
          <w:lang w:val="ru-RU"/>
        </w:rPr>
        <w:t xml:space="preserve"> месяцев 20</w:t>
      </w:r>
      <w:r w:rsidR="00933A8B">
        <w:rPr>
          <w:b/>
          <w:i/>
          <w:sz w:val="28"/>
          <w:szCs w:val="28"/>
          <w:lang w:val="ru-RU"/>
        </w:rPr>
        <w:t>20</w:t>
      </w:r>
      <w:r>
        <w:rPr>
          <w:b/>
          <w:i/>
          <w:sz w:val="28"/>
          <w:szCs w:val="28"/>
          <w:lang w:val="ru-RU"/>
        </w:rPr>
        <w:t>г.</w:t>
      </w:r>
    </w:p>
    <w:p w:rsidR="009F13FD" w:rsidRPr="00031599" w:rsidRDefault="009F13FD" w:rsidP="002F550C">
      <w:pPr>
        <w:pStyle w:val="a3"/>
        <w:ind w:firstLine="567"/>
        <w:jc w:val="right"/>
        <w:rPr>
          <w:sz w:val="28"/>
          <w:szCs w:val="28"/>
          <w:lang w:val="ru-RU"/>
        </w:rPr>
      </w:pPr>
      <w:r w:rsidRPr="00031599">
        <w:rPr>
          <w:sz w:val="28"/>
          <w:szCs w:val="28"/>
          <w:lang w:val="ru-RU"/>
        </w:rPr>
        <w:t>млн. рублей</w:t>
      </w:r>
    </w:p>
    <w:tbl>
      <w:tblPr>
        <w:tblW w:w="9605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4"/>
        <w:gridCol w:w="5202"/>
        <w:gridCol w:w="1266"/>
        <w:gridCol w:w="1266"/>
        <w:gridCol w:w="1117"/>
      </w:tblGrid>
      <w:tr w:rsidR="00933A8B" w:rsidRPr="00552509" w:rsidTr="00933A8B">
        <w:tc>
          <w:tcPr>
            <w:tcW w:w="754" w:type="dxa"/>
          </w:tcPr>
          <w:p w:rsidR="00933A8B" w:rsidRPr="00552509" w:rsidRDefault="00933A8B" w:rsidP="002F550C">
            <w:pPr>
              <w:pStyle w:val="a3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552509">
              <w:rPr>
                <w:sz w:val="28"/>
                <w:szCs w:val="28"/>
                <w:lang w:val="ru-RU"/>
              </w:rPr>
              <w:t>№</w:t>
            </w:r>
          </w:p>
          <w:p w:rsidR="00933A8B" w:rsidRPr="00552509" w:rsidRDefault="00933A8B" w:rsidP="002F550C">
            <w:pPr>
              <w:pStyle w:val="a3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552509">
              <w:rPr>
                <w:sz w:val="28"/>
                <w:szCs w:val="28"/>
                <w:lang w:val="ru-RU"/>
              </w:rPr>
              <w:t>п/п</w:t>
            </w:r>
          </w:p>
        </w:tc>
        <w:tc>
          <w:tcPr>
            <w:tcW w:w="5202" w:type="dxa"/>
          </w:tcPr>
          <w:p w:rsidR="00933A8B" w:rsidRPr="00552509" w:rsidRDefault="00933A8B" w:rsidP="002F550C">
            <w:pPr>
              <w:pStyle w:val="a3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552509">
              <w:rPr>
                <w:sz w:val="28"/>
                <w:szCs w:val="28"/>
                <w:lang w:val="ru-RU"/>
              </w:rPr>
              <w:t>Показатели</w:t>
            </w:r>
          </w:p>
        </w:tc>
        <w:tc>
          <w:tcPr>
            <w:tcW w:w="1266" w:type="dxa"/>
          </w:tcPr>
          <w:p w:rsidR="00933A8B" w:rsidRPr="00552509" w:rsidRDefault="00933A8B" w:rsidP="00933A8B">
            <w:pPr>
              <w:pStyle w:val="a3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552509"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  <w:lang w:val="ru-RU"/>
              </w:rPr>
              <w:t>20</w:t>
            </w:r>
            <w:r w:rsidRPr="00552509">
              <w:rPr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266" w:type="dxa"/>
          </w:tcPr>
          <w:p w:rsidR="00933A8B" w:rsidRPr="00552509" w:rsidRDefault="00933A8B" w:rsidP="009210E9">
            <w:pPr>
              <w:pStyle w:val="a3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552509">
              <w:rPr>
                <w:sz w:val="28"/>
                <w:szCs w:val="28"/>
                <w:lang w:val="ru-RU"/>
              </w:rPr>
              <w:t>201</w:t>
            </w:r>
            <w:r>
              <w:rPr>
                <w:sz w:val="28"/>
                <w:szCs w:val="28"/>
                <w:lang w:val="ru-RU"/>
              </w:rPr>
              <w:t>9</w:t>
            </w:r>
            <w:r w:rsidRPr="00552509">
              <w:rPr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117" w:type="dxa"/>
          </w:tcPr>
          <w:p w:rsidR="00933A8B" w:rsidRPr="00552509" w:rsidRDefault="00933A8B" w:rsidP="002F550C">
            <w:pPr>
              <w:pStyle w:val="a3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552509"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  <w:lang w:val="ru-RU"/>
              </w:rPr>
              <w:t>20</w:t>
            </w:r>
            <w:r w:rsidRPr="00552509">
              <w:rPr>
                <w:sz w:val="28"/>
                <w:szCs w:val="28"/>
                <w:lang w:val="ru-RU"/>
              </w:rPr>
              <w:t>г.</w:t>
            </w:r>
          </w:p>
          <w:p w:rsidR="00933A8B" w:rsidRPr="00552509" w:rsidRDefault="00933A8B" w:rsidP="00933A8B">
            <w:pPr>
              <w:pStyle w:val="a3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552509">
              <w:rPr>
                <w:sz w:val="28"/>
                <w:szCs w:val="28"/>
                <w:lang w:val="ru-RU"/>
              </w:rPr>
              <w:t>в % к 201</w:t>
            </w:r>
            <w:r>
              <w:rPr>
                <w:sz w:val="28"/>
                <w:szCs w:val="28"/>
                <w:lang w:val="ru-RU"/>
              </w:rPr>
              <w:t>9</w:t>
            </w:r>
            <w:r w:rsidRPr="00552509">
              <w:rPr>
                <w:sz w:val="28"/>
                <w:szCs w:val="28"/>
                <w:lang w:val="ru-RU"/>
              </w:rPr>
              <w:t>г.</w:t>
            </w:r>
          </w:p>
        </w:tc>
      </w:tr>
      <w:tr w:rsidR="00933A8B" w:rsidRPr="00552509" w:rsidTr="00933A8B">
        <w:tc>
          <w:tcPr>
            <w:tcW w:w="754" w:type="dxa"/>
          </w:tcPr>
          <w:p w:rsidR="00933A8B" w:rsidRPr="00552509" w:rsidRDefault="00933A8B" w:rsidP="002F550C">
            <w:pPr>
              <w:pStyle w:val="a3"/>
              <w:ind w:firstLine="0"/>
              <w:rPr>
                <w:sz w:val="28"/>
                <w:szCs w:val="28"/>
                <w:lang w:val="ru-RU"/>
              </w:rPr>
            </w:pPr>
            <w:r w:rsidRPr="0055250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202" w:type="dxa"/>
          </w:tcPr>
          <w:p w:rsidR="00933A8B" w:rsidRPr="00552509" w:rsidRDefault="00933A8B" w:rsidP="002F550C">
            <w:pPr>
              <w:pStyle w:val="a3"/>
              <w:ind w:hanging="22"/>
              <w:rPr>
                <w:sz w:val="28"/>
                <w:szCs w:val="28"/>
                <w:lang w:val="ru-RU"/>
              </w:rPr>
            </w:pPr>
            <w:r w:rsidRPr="00552509">
              <w:rPr>
                <w:sz w:val="28"/>
                <w:szCs w:val="28"/>
                <w:lang w:val="ru-RU"/>
              </w:rPr>
              <w:t>Объем произведенной продукции обрабатывающего производства</w:t>
            </w:r>
          </w:p>
        </w:tc>
        <w:tc>
          <w:tcPr>
            <w:tcW w:w="1266" w:type="dxa"/>
          </w:tcPr>
          <w:p w:rsidR="00933A8B" w:rsidRPr="00863DD1" w:rsidRDefault="00933A8B" w:rsidP="002F550C">
            <w:pPr>
              <w:pStyle w:val="a3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3950,0</w:t>
            </w:r>
          </w:p>
        </w:tc>
        <w:tc>
          <w:tcPr>
            <w:tcW w:w="1266" w:type="dxa"/>
            <w:shd w:val="clear" w:color="auto" w:fill="FFFFFF"/>
          </w:tcPr>
          <w:p w:rsidR="00933A8B" w:rsidRPr="00863DD1" w:rsidRDefault="00933A8B" w:rsidP="009210E9">
            <w:pPr>
              <w:pStyle w:val="a3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3974,4</w:t>
            </w:r>
          </w:p>
        </w:tc>
        <w:tc>
          <w:tcPr>
            <w:tcW w:w="1117" w:type="dxa"/>
            <w:shd w:val="clear" w:color="auto" w:fill="FFFFFF"/>
          </w:tcPr>
          <w:p w:rsidR="00933A8B" w:rsidRPr="00863DD1" w:rsidRDefault="00255119" w:rsidP="002F550C">
            <w:pPr>
              <w:pStyle w:val="a3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99,4</w:t>
            </w:r>
          </w:p>
        </w:tc>
      </w:tr>
      <w:tr w:rsidR="00255119" w:rsidRPr="00552509" w:rsidTr="00933A8B">
        <w:tc>
          <w:tcPr>
            <w:tcW w:w="754" w:type="dxa"/>
          </w:tcPr>
          <w:p w:rsidR="00255119" w:rsidRPr="00552509" w:rsidRDefault="00255119" w:rsidP="00DD341C">
            <w:pPr>
              <w:pStyle w:val="a3"/>
              <w:ind w:firstLine="0"/>
              <w:rPr>
                <w:sz w:val="28"/>
                <w:szCs w:val="28"/>
                <w:lang w:val="ru-RU"/>
              </w:rPr>
            </w:pPr>
            <w:r w:rsidRPr="00552509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202" w:type="dxa"/>
            <w:shd w:val="clear" w:color="auto" w:fill="auto"/>
          </w:tcPr>
          <w:p w:rsidR="00255119" w:rsidRPr="00552509" w:rsidRDefault="00255119" w:rsidP="00DD341C">
            <w:pPr>
              <w:pStyle w:val="a3"/>
              <w:ind w:firstLine="0"/>
              <w:rPr>
                <w:sz w:val="28"/>
                <w:szCs w:val="28"/>
                <w:lang w:val="ru-RU"/>
              </w:rPr>
            </w:pPr>
            <w:r w:rsidRPr="00552509">
              <w:rPr>
                <w:sz w:val="28"/>
                <w:szCs w:val="28"/>
                <w:lang w:val="ru-RU"/>
              </w:rPr>
              <w:t>Продукция сельского хозяйства в стоимостном выражении, в т.ч.:</w:t>
            </w:r>
          </w:p>
        </w:tc>
        <w:tc>
          <w:tcPr>
            <w:tcW w:w="1266" w:type="dxa"/>
            <w:shd w:val="clear" w:color="auto" w:fill="auto"/>
          </w:tcPr>
          <w:p w:rsidR="00255119" w:rsidRPr="00255119" w:rsidRDefault="00255119" w:rsidP="00DD341C">
            <w:pPr>
              <w:spacing w:line="360" w:lineRule="auto"/>
              <w:ind w:hanging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119">
              <w:rPr>
                <w:rFonts w:ascii="Times New Roman" w:hAnsi="Times New Roman"/>
                <w:sz w:val="28"/>
                <w:szCs w:val="28"/>
              </w:rPr>
              <w:t>12904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66" w:type="dxa"/>
          </w:tcPr>
          <w:p w:rsidR="00255119" w:rsidRPr="00C96951" w:rsidRDefault="00255119" w:rsidP="00DD341C">
            <w:pPr>
              <w:pStyle w:val="a3"/>
              <w:ind w:hanging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13051,8</w:t>
            </w:r>
          </w:p>
        </w:tc>
        <w:tc>
          <w:tcPr>
            <w:tcW w:w="1117" w:type="dxa"/>
            <w:shd w:val="clear" w:color="auto" w:fill="auto"/>
          </w:tcPr>
          <w:p w:rsidR="00255119" w:rsidRPr="00C96951" w:rsidRDefault="00255119" w:rsidP="00DD341C">
            <w:pPr>
              <w:pStyle w:val="a3"/>
              <w:ind w:hanging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98,9</w:t>
            </w:r>
          </w:p>
        </w:tc>
      </w:tr>
      <w:tr w:rsidR="00E32AEC" w:rsidRPr="00552509" w:rsidTr="00933A8B">
        <w:tc>
          <w:tcPr>
            <w:tcW w:w="754" w:type="dxa"/>
          </w:tcPr>
          <w:p w:rsidR="00E32AEC" w:rsidRPr="00552509" w:rsidRDefault="00E32AEC" w:rsidP="00DD341C">
            <w:pPr>
              <w:pStyle w:val="a3"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5202" w:type="dxa"/>
          </w:tcPr>
          <w:p w:rsidR="00E32AEC" w:rsidRPr="00DD341C" w:rsidRDefault="00E32AEC" w:rsidP="00DD341C">
            <w:pPr>
              <w:pStyle w:val="a3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растениеводство</w:t>
            </w:r>
          </w:p>
        </w:tc>
        <w:tc>
          <w:tcPr>
            <w:tcW w:w="1266" w:type="dxa"/>
          </w:tcPr>
          <w:p w:rsidR="00E32AEC" w:rsidRDefault="00E32AEC" w:rsidP="00DD341C">
            <w:pPr>
              <w:pStyle w:val="a3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8248,0</w:t>
            </w:r>
          </w:p>
        </w:tc>
        <w:tc>
          <w:tcPr>
            <w:tcW w:w="1266" w:type="dxa"/>
          </w:tcPr>
          <w:p w:rsidR="00E32AEC" w:rsidRDefault="00E32AEC" w:rsidP="00DD341C">
            <w:pPr>
              <w:pStyle w:val="a3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8341,0</w:t>
            </w:r>
          </w:p>
        </w:tc>
        <w:tc>
          <w:tcPr>
            <w:tcW w:w="1117" w:type="dxa"/>
          </w:tcPr>
          <w:p w:rsidR="00E32AEC" w:rsidRDefault="00E32AEC" w:rsidP="00DD341C">
            <w:pPr>
              <w:pStyle w:val="a3"/>
              <w:ind w:hanging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98,9</w:t>
            </w:r>
          </w:p>
        </w:tc>
      </w:tr>
      <w:tr w:rsidR="00E32AEC" w:rsidRPr="00552509" w:rsidTr="00933A8B">
        <w:tc>
          <w:tcPr>
            <w:tcW w:w="754" w:type="dxa"/>
          </w:tcPr>
          <w:p w:rsidR="00E32AEC" w:rsidRPr="00552509" w:rsidRDefault="00E32AEC" w:rsidP="00DD341C">
            <w:pPr>
              <w:pStyle w:val="a3"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5202" w:type="dxa"/>
          </w:tcPr>
          <w:p w:rsidR="00E32AEC" w:rsidRPr="00DD341C" w:rsidRDefault="00E32AEC" w:rsidP="00DD341C">
            <w:pPr>
              <w:pStyle w:val="a3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животноводство</w:t>
            </w:r>
          </w:p>
        </w:tc>
        <w:tc>
          <w:tcPr>
            <w:tcW w:w="1266" w:type="dxa"/>
          </w:tcPr>
          <w:p w:rsidR="00E32AEC" w:rsidRDefault="00E32AEC" w:rsidP="00DD341C">
            <w:pPr>
              <w:pStyle w:val="a3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4656,0</w:t>
            </w:r>
          </w:p>
        </w:tc>
        <w:tc>
          <w:tcPr>
            <w:tcW w:w="1266" w:type="dxa"/>
          </w:tcPr>
          <w:p w:rsidR="00E32AEC" w:rsidRDefault="00E32AEC" w:rsidP="00DD341C">
            <w:pPr>
              <w:pStyle w:val="a3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4710,8</w:t>
            </w:r>
          </w:p>
        </w:tc>
        <w:tc>
          <w:tcPr>
            <w:tcW w:w="1117" w:type="dxa"/>
          </w:tcPr>
          <w:p w:rsidR="00E32AEC" w:rsidRDefault="00E32AEC" w:rsidP="00DD341C">
            <w:pPr>
              <w:pStyle w:val="a3"/>
              <w:ind w:hanging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98,9</w:t>
            </w:r>
          </w:p>
        </w:tc>
      </w:tr>
      <w:tr w:rsidR="00933A8B" w:rsidRPr="00552509" w:rsidTr="00933A8B">
        <w:tc>
          <w:tcPr>
            <w:tcW w:w="754" w:type="dxa"/>
          </w:tcPr>
          <w:p w:rsidR="00933A8B" w:rsidRPr="00552509" w:rsidRDefault="00933A8B" w:rsidP="00DD341C">
            <w:pPr>
              <w:pStyle w:val="a3"/>
              <w:ind w:firstLine="0"/>
              <w:rPr>
                <w:sz w:val="28"/>
                <w:szCs w:val="28"/>
                <w:lang w:val="ru-RU"/>
              </w:rPr>
            </w:pPr>
            <w:r w:rsidRPr="0055250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202" w:type="dxa"/>
          </w:tcPr>
          <w:p w:rsidR="00933A8B" w:rsidRPr="00DD341C" w:rsidRDefault="00933A8B" w:rsidP="00DD341C">
            <w:pPr>
              <w:pStyle w:val="a3"/>
              <w:ind w:firstLine="0"/>
              <w:rPr>
                <w:sz w:val="28"/>
                <w:szCs w:val="28"/>
                <w:lang w:val="ru-RU"/>
              </w:rPr>
            </w:pPr>
            <w:r w:rsidRPr="00DD341C">
              <w:rPr>
                <w:sz w:val="28"/>
                <w:szCs w:val="28"/>
                <w:lang w:val="ru-RU"/>
              </w:rPr>
              <w:t>Оборот розничной торговли</w:t>
            </w:r>
          </w:p>
        </w:tc>
        <w:tc>
          <w:tcPr>
            <w:tcW w:w="1266" w:type="dxa"/>
          </w:tcPr>
          <w:p w:rsidR="00933A8B" w:rsidRPr="00552509" w:rsidRDefault="00255119" w:rsidP="00DD341C">
            <w:pPr>
              <w:pStyle w:val="a3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1089,3</w:t>
            </w:r>
          </w:p>
        </w:tc>
        <w:tc>
          <w:tcPr>
            <w:tcW w:w="1266" w:type="dxa"/>
          </w:tcPr>
          <w:p w:rsidR="00933A8B" w:rsidRPr="00552509" w:rsidRDefault="00933A8B" w:rsidP="00DD341C">
            <w:pPr>
              <w:pStyle w:val="a3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1104,0</w:t>
            </w:r>
          </w:p>
        </w:tc>
        <w:tc>
          <w:tcPr>
            <w:tcW w:w="1117" w:type="dxa"/>
          </w:tcPr>
          <w:p w:rsidR="00933A8B" w:rsidRPr="00C96951" w:rsidRDefault="00255119" w:rsidP="00DD341C">
            <w:pPr>
              <w:pStyle w:val="a3"/>
              <w:ind w:hanging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98,7</w:t>
            </w:r>
          </w:p>
        </w:tc>
      </w:tr>
      <w:tr w:rsidR="00933A8B" w:rsidRPr="00552509" w:rsidTr="00933A8B">
        <w:tc>
          <w:tcPr>
            <w:tcW w:w="754" w:type="dxa"/>
          </w:tcPr>
          <w:p w:rsidR="00933A8B" w:rsidRPr="00552509" w:rsidRDefault="00933A8B" w:rsidP="00DD341C">
            <w:pPr>
              <w:pStyle w:val="a3"/>
              <w:ind w:firstLine="0"/>
              <w:rPr>
                <w:sz w:val="28"/>
                <w:szCs w:val="28"/>
                <w:lang w:val="ru-RU"/>
              </w:rPr>
            </w:pPr>
            <w:r w:rsidRPr="00552509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202" w:type="dxa"/>
          </w:tcPr>
          <w:p w:rsidR="00933A8B" w:rsidRPr="00DD341C" w:rsidRDefault="00933A8B" w:rsidP="002F550C">
            <w:pPr>
              <w:pStyle w:val="a3"/>
              <w:ind w:firstLine="0"/>
              <w:rPr>
                <w:sz w:val="28"/>
                <w:szCs w:val="28"/>
                <w:lang w:val="ru-RU"/>
              </w:rPr>
            </w:pPr>
            <w:r w:rsidRPr="00DD341C">
              <w:rPr>
                <w:sz w:val="28"/>
                <w:szCs w:val="28"/>
                <w:lang w:val="ru-RU"/>
              </w:rPr>
              <w:t>Объем платных услуг населению</w:t>
            </w:r>
          </w:p>
        </w:tc>
        <w:tc>
          <w:tcPr>
            <w:tcW w:w="1266" w:type="dxa"/>
          </w:tcPr>
          <w:p w:rsidR="00933A8B" w:rsidRPr="00552509" w:rsidRDefault="00255119" w:rsidP="002F550C">
            <w:pPr>
              <w:pStyle w:val="a3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489,2</w:t>
            </w:r>
          </w:p>
        </w:tc>
        <w:tc>
          <w:tcPr>
            <w:tcW w:w="1266" w:type="dxa"/>
          </w:tcPr>
          <w:p w:rsidR="00933A8B" w:rsidRPr="00552509" w:rsidRDefault="00933A8B" w:rsidP="009210E9">
            <w:pPr>
              <w:pStyle w:val="a3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475,0</w:t>
            </w:r>
          </w:p>
        </w:tc>
        <w:tc>
          <w:tcPr>
            <w:tcW w:w="1117" w:type="dxa"/>
          </w:tcPr>
          <w:p w:rsidR="00933A8B" w:rsidRPr="00C96951" w:rsidRDefault="00255119" w:rsidP="002F550C">
            <w:pPr>
              <w:pStyle w:val="a3"/>
              <w:ind w:hanging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103,0</w:t>
            </w:r>
          </w:p>
        </w:tc>
      </w:tr>
      <w:tr w:rsidR="00933A8B" w:rsidRPr="00552509" w:rsidTr="00933A8B">
        <w:tc>
          <w:tcPr>
            <w:tcW w:w="754" w:type="dxa"/>
          </w:tcPr>
          <w:p w:rsidR="00933A8B" w:rsidRPr="00552509" w:rsidRDefault="00933A8B" w:rsidP="002F550C">
            <w:pPr>
              <w:pStyle w:val="a3"/>
              <w:ind w:firstLine="0"/>
              <w:rPr>
                <w:sz w:val="28"/>
                <w:szCs w:val="28"/>
                <w:lang w:val="ru-RU"/>
              </w:rPr>
            </w:pPr>
            <w:r w:rsidRPr="00552509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202" w:type="dxa"/>
          </w:tcPr>
          <w:p w:rsidR="00933A8B" w:rsidRPr="00DD341C" w:rsidRDefault="00933A8B" w:rsidP="002F550C">
            <w:pPr>
              <w:pStyle w:val="a3"/>
              <w:ind w:firstLine="0"/>
              <w:rPr>
                <w:sz w:val="28"/>
                <w:szCs w:val="28"/>
                <w:lang w:val="ru-RU"/>
              </w:rPr>
            </w:pPr>
            <w:r w:rsidRPr="00DD341C">
              <w:rPr>
                <w:sz w:val="28"/>
                <w:szCs w:val="28"/>
                <w:lang w:val="ru-RU"/>
              </w:rPr>
              <w:t>Инвестиции в основной капитал</w:t>
            </w:r>
          </w:p>
        </w:tc>
        <w:tc>
          <w:tcPr>
            <w:tcW w:w="1266" w:type="dxa"/>
          </w:tcPr>
          <w:p w:rsidR="00933A8B" w:rsidRPr="00552509" w:rsidRDefault="00DD341C" w:rsidP="002F550C">
            <w:pPr>
              <w:pStyle w:val="a3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1347,9</w:t>
            </w:r>
          </w:p>
        </w:tc>
        <w:tc>
          <w:tcPr>
            <w:tcW w:w="1266" w:type="dxa"/>
          </w:tcPr>
          <w:p w:rsidR="00933A8B" w:rsidRPr="00552509" w:rsidRDefault="00933A8B" w:rsidP="009210E9">
            <w:pPr>
              <w:pStyle w:val="a3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942,4</w:t>
            </w:r>
          </w:p>
        </w:tc>
        <w:tc>
          <w:tcPr>
            <w:tcW w:w="1117" w:type="dxa"/>
          </w:tcPr>
          <w:p w:rsidR="00933A8B" w:rsidRPr="00C96951" w:rsidRDefault="00DD341C" w:rsidP="002F550C">
            <w:pPr>
              <w:pStyle w:val="a3"/>
              <w:ind w:hanging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143,0</w:t>
            </w:r>
          </w:p>
        </w:tc>
      </w:tr>
    </w:tbl>
    <w:p w:rsidR="002569D3" w:rsidRPr="00552509" w:rsidRDefault="002569D3" w:rsidP="002F550C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7125FD" w:rsidRPr="00FA3D2F" w:rsidRDefault="007125FD" w:rsidP="002F550C">
      <w:pPr>
        <w:ind w:firstLine="567"/>
        <w:rPr>
          <w:rFonts w:ascii="Times New Roman" w:hAnsi="Times New Roman"/>
          <w:b/>
          <w:sz w:val="28"/>
          <w:szCs w:val="28"/>
        </w:rPr>
      </w:pPr>
      <w:r w:rsidRPr="00FA3D2F">
        <w:rPr>
          <w:rFonts w:ascii="Times New Roman" w:hAnsi="Times New Roman"/>
          <w:b/>
          <w:sz w:val="28"/>
          <w:szCs w:val="28"/>
        </w:rPr>
        <w:t>Промышленность района</w:t>
      </w:r>
    </w:p>
    <w:p w:rsidR="00EF4234" w:rsidRPr="00D73050" w:rsidRDefault="00EF4234" w:rsidP="002F550C">
      <w:pPr>
        <w:shd w:val="clear" w:color="auto" w:fill="FFFFFF"/>
        <w:spacing w:before="10"/>
        <w:ind w:firstLine="567"/>
        <w:rPr>
          <w:rFonts w:ascii="Times New Roman" w:hAnsi="Times New Roman"/>
          <w:sz w:val="28"/>
          <w:szCs w:val="28"/>
        </w:rPr>
      </w:pPr>
      <w:r w:rsidRPr="00FA3D2F">
        <w:rPr>
          <w:rFonts w:ascii="Times New Roman" w:hAnsi="Times New Roman"/>
          <w:sz w:val="28"/>
          <w:szCs w:val="28"/>
        </w:rPr>
        <w:t>Промышленность района представлена заводами и цехами переработки сельхозпродукции</w:t>
      </w:r>
      <w:r w:rsidRPr="00DE023E">
        <w:rPr>
          <w:rFonts w:ascii="Times New Roman" w:hAnsi="Times New Roman"/>
          <w:sz w:val="28"/>
          <w:szCs w:val="28"/>
        </w:rPr>
        <w:t xml:space="preserve"> по производству комбикормов, круп, </w:t>
      </w:r>
      <w:r>
        <w:rPr>
          <w:rFonts w:ascii="Times New Roman" w:hAnsi="Times New Roman"/>
          <w:sz w:val="28"/>
          <w:szCs w:val="28"/>
        </w:rPr>
        <w:t xml:space="preserve">производством </w:t>
      </w:r>
      <w:r w:rsidRPr="00DE023E">
        <w:rPr>
          <w:rFonts w:ascii="Times New Roman" w:hAnsi="Times New Roman"/>
          <w:sz w:val="28"/>
          <w:szCs w:val="28"/>
        </w:rPr>
        <w:t xml:space="preserve">выпечки хлебобулочных изделий, </w:t>
      </w:r>
      <w:r>
        <w:rPr>
          <w:rFonts w:ascii="Times New Roman" w:hAnsi="Times New Roman"/>
          <w:sz w:val="28"/>
          <w:szCs w:val="28"/>
        </w:rPr>
        <w:t xml:space="preserve">мясоперерабатывающим комбинатом, </w:t>
      </w:r>
      <w:r w:rsidRPr="00D73050">
        <w:rPr>
          <w:rFonts w:ascii="Times New Roman" w:hAnsi="Times New Roman"/>
          <w:sz w:val="28"/>
          <w:szCs w:val="28"/>
        </w:rPr>
        <w:t>находящимися в составе сельхозпредприятий.</w:t>
      </w:r>
    </w:p>
    <w:p w:rsidR="002F6348" w:rsidRDefault="00D8728F" w:rsidP="002F6348">
      <w:pPr>
        <w:ind w:firstLine="567"/>
        <w:rPr>
          <w:rFonts w:ascii="Times New Roman" w:hAnsi="Times New Roman"/>
          <w:spacing w:val="3"/>
          <w:sz w:val="28"/>
          <w:szCs w:val="28"/>
        </w:rPr>
      </w:pPr>
      <w:r w:rsidRPr="00D73050">
        <w:rPr>
          <w:rFonts w:ascii="Times New Roman" w:hAnsi="Times New Roman"/>
          <w:sz w:val="28"/>
          <w:szCs w:val="28"/>
        </w:rPr>
        <w:t xml:space="preserve">Объем </w:t>
      </w:r>
      <w:r w:rsidR="00D73050" w:rsidRPr="00D73050">
        <w:rPr>
          <w:rFonts w:ascii="Times New Roman" w:hAnsi="Times New Roman"/>
          <w:sz w:val="28"/>
          <w:szCs w:val="28"/>
        </w:rPr>
        <w:t xml:space="preserve">произведенной продукции обрабатывающего производства </w:t>
      </w:r>
      <w:r w:rsidRPr="00D73050">
        <w:rPr>
          <w:rFonts w:ascii="Times New Roman" w:hAnsi="Times New Roman"/>
          <w:sz w:val="28"/>
          <w:szCs w:val="28"/>
        </w:rPr>
        <w:t xml:space="preserve">за </w:t>
      </w:r>
      <w:r w:rsidR="00B23AF8" w:rsidRPr="00D73050">
        <w:rPr>
          <w:rFonts w:ascii="Times New Roman" w:hAnsi="Times New Roman"/>
          <w:sz w:val="28"/>
          <w:szCs w:val="28"/>
        </w:rPr>
        <w:t xml:space="preserve">январь – </w:t>
      </w:r>
      <w:r w:rsidR="00FA3D2F" w:rsidRPr="00D73050">
        <w:rPr>
          <w:rFonts w:ascii="Times New Roman" w:hAnsi="Times New Roman"/>
          <w:sz w:val="28"/>
          <w:szCs w:val="28"/>
        </w:rPr>
        <w:t>сентябрь</w:t>
      </w:r>
      <w:r w:rsidR="00B23AF8" w:rsidRPr="00D73050">
        <w:rPr>
          <w:rFonts w:ascii="Times New Roman" w:hAnsi="Times New Roman"/>
          <w:sz w:val="28"/>
          <w:szCs w:val="28"/>
        </w:rPr>
        <w:t xml:space="preserve"> </w:t>
      </w:r>
      <w:r w:rsidRPr="00D73050">
        <w:rPr>
          <w:rFonts w:ascii="Times New Roman" w:hAnsi="Times New Roman"/>
          <w:sz w:val="28"/>
          <w:szCs w:val="28"/>
        </w:rPr>
        <w:t>20</w:t>
      </w:r>
      <w:r w:rsidR="00255119">
        <w:rPr>
          <w:rFonts w:ascii="Times New Roman" w:hAnsi="Times New Roman"/>
          <w:sz w:val="28"/>
          <w:szCs w:val="28"/>
        </w:rPr>
        <w:t>20</w:t>
      </w:r>
      <w:r w:rsidRPr="00D73050">
        <w:rPr>
          <w:rFonts w:ascii="Times New Roman" w:hAnsi="Times New Roman"/>
          <w:sz w:val="28"/>
          <w:szCs w:val="28"/>
        </w:rPr>
        <w:t xml:space="preserve"> год</w:t>
      </w:r>
      <w:r w:rsidR="00B23AF8" w:rsidRPr="00D73050">
        <w:rPr>
          <w:rFonts w:ascii="Times New Roman" w:hAnsi="Times New Roman"/>
          <w:sz w:val="28"/>
          <w:szCs w:val="28"/>
        </w:rPr>
        <w:t>а</w:t>
      </w:r>
      <w:r w:rsidRPr="00D73050">
        <w:rPr>
          <w:rFonts w:ascii="Times New Roman" w:hAnsi="Times New Roman"/>
          <w:sz w:val="28"/>
          <w:szCs w:val="28"/>
        </w:rPr>
        <w:t xml:space="preserve"> </w:t>
      </w:r>
      <w:r w:rsidRPr="00DD0F5C">
        <w:rPr>
          <w:rFonts w:ascii="Times New Roman" w:hAnsi="Times New Roman"/>
          <w:sz w:val="28"/>
          <w:szCs w:val="28"/>
        </w:rPr>
        <w:t xml:space="preserve">составил </w:t>
      </w:r>
      <w:r w:rsidR="00255119">
        <w:rPr>
          <w:rFonts w:ascii="Times New Roman" w:hAnsi="Times New Roman"/>
          <w:sz w:val="28"/>
          <w:szCs w:val="28"/>
        </w:rPr>
        <w:t>3950,0</w:t>
      </w:r>
      <w:r w:rsidR="00D73050" w:rsidRPr="00DD0F5C">
        <w:rPr>
          <w:rFonts w:ascii="Times New Roman" w:hAnsi="Times New Roman"/>
          <w:sz w:val="28"/>
          <w:szCs w:val="28"/>
        </w:rPr>
        <w:t xml:space="preserve"> млн. рублей, </w:t>
      </w:r>
      <w:r w:rsidR="00DD0F5C" w:rsidRPr="00DD0F5C">
        <w:rPr>
          <w:rFonts w:ascii="Times New Roman" w:hAnsi="Times New Roman"/>
          <w:sz w:val="28"/>
          <w:szCs w:val="28"/>
        </w:rPr>
        <w:t>уменьшение</w:t>
      </w:r>
      <w:r w:rsidRPr="00DD0F5C">
        <w:rPr>
          <w:rFonts w:ascii="Times New Roman" w:hAnsi="Times New Roman"/>
          <w:sz w:val="28"/>
          <w:szCs w:val="28"/>
        </w:rPr>
        <w:t xml:space="preserve"> к уровню 201</w:t>
      </w:r>
      <w:r w:rsidR="00255119">
        <w:rPr>
          <w:rFonts w:ascii="Times New Roman" w:hAnsi="Times New Roman"/>
          <w:sz w:val="28"/>
          <w:szCs w:val="28"/>
        </w:rPr>
        <w:t>9</w:t>
      </w:r>
      <w:r w:rsidRPr="00DD0F5C">
        <w:rPr>
          <w:rFonts w:ascii="Times New Roman" w:hAnsi="Times New Roman"/>
          <w:sz w:val="28"/>
          <w:szCs w:val="28"/>
        </w:rPr>
        <w:t xml:space="preserve"> года составляет </w:t>
      </w:r>
      <w:r w:rsidR="00DD0F5C" w:rsidRPr="00DD0F5C">
        <w:rPr>
          <w:rFonts w:ascii="Times New Roman" w:hAnsi="Times New Roman"/>
          <w:sz w:val="28"/>
          <w:szCs w:val="28"/>
        </w:rPr>
        <w:t>0,</w:t>
      </w:r>
      <w:r w:rsidR="00255119">
        <w:rPr>
          <w:rFonts w:ascii="Times New Roman" w:hAnsi="Times New Roman"/>
          <w:sz w:val="28"/>
          <w:szCs w:val="28"/>
        </w:rPr>
        <w:t>6</w:t>
      </w:r>
      <w:r w:rsidR="002F6348">
        <w:rPr>
          <w:rFonts w:ascii="Times New Roman" w:hAnsi="Times New Roman"/>
          <w:sz w:val="28"/>
          <w:szCs w:val="28"/>
        </w:rPr>
        <w:t>%</w:t>
      </w:r>
      <w:r w:rsidR="00255119">
        <w:rPr>
          <w:rFonts w:ascii="Times New Roman" w:hAnsi="Times New Roman"/>
          <w:sz w:val="28"/>
          <w:szCs w:val="28"/>
        </w:rPr>
        <w:t>.</w:t>
      </w:r>
    </w:p>
    <w:p w:rsidR="00EF4234" w:rsidRPr="00EF4234" w:rsidRDefault="00EF4234" w:rsidP="002F550C">
      <w:pPr>
        <w:ind w:firstLine="567"/>
        <w:rPr>
          <w:rFonts w:ascii="Times New Roman" w:hAnsi="Times New Roman"/>
          <w:sz w:val="28"/>
          <w:szCs w:val="28"/>
        </w:rPr>
      </w:pPr>
      <w:r w:rsidRPr="00EF4234">
        <w:rPr>
          <w:rFonts w:ascii="Times New Roman" w:hAnsi="Times New Roman"/>
          <w:sz w:val="28"/>
          <w:szCs w:val="28"/>
        </w:rPr>
        <w:t>В структуру обрабатывающего производства входит:</w:t>
      </w:r>
    </w:p>
    <w:p w:rsidR="00EF4234" w:rsidRPr="00EF4234" w:rsidRDefault="00EF4234" w:rsidP="002F550C">
      <w:pPr>
        <w:ind w:firstLine="567"/>
        <w:rPr>
          <w:rFonts w:ascii="Times New Roman" w:hAnsi="Times New Roman"/>
          <w:sz w:val="28"/>
          <w:szCs w:val="28"/>
        </w:rPr>
      </w:pPr>
      <w:r w:rsidRPr="00EF4234">
        <w:rPr>
          <w:rFonts w:ascii="Times New Roman" w:hAnsi="Times New Roman"/>
          <w:sz w:val="28"/>
          <w:szCs w:val="28"/>
        </w:rPr>
        <w:t>- производство пищевых продук</w:t>
      </w:r>
      <w:r w:rsidR="0014563C">
        <w:rPr>
          <w:rFonts w:ascii="Times New Roman" w:hAnsi="Times New Roman"/>
          <w:sz w:val="28"/>
          <w:szCs w:val="28"/>
        </w:rPr>
        <w:t xml:space="preserve">тов </w:t>
      </w:r>
      <w:r w:rsidRPr="00EF4234">
        <w:rPr>
          <w:rFonts w:ascii="Times New Roman" w:hAnsi="Times New Roman"/>
          <w:sz w:val="28"/>
          <w:szCs w:val="28"/>
        </w:rPr>
        <w:t>(крупными из которых являются: мясоперерабатывающий комбинат ООО «Гвардия», цех по переработке рыбы ООО «Агрохолдинг Красногвардейский», бойня птицы, мелкого и крупного рогатого скота ООО «Приволье», производство муки и хлеба СПК колхоз «Родина» и другие);</w:t>
      </w:r>
    </w:p>
    <w:p w:rsidR="00EF4234" w:rsidRDefault="00EF4234" w:rsidP="002F550C">
      <w:pPr>
        <w:ind w:firstLine="567"/>
        <w:rPr>
          <w:rFonts w:ascii="Times New Roman" w:hAnsi="Times New Roman"/>
          <w:sz w:val="28"/>
          <w:szCs w:val="28"/>
        </w:rPr>
      </w:pPr>
      <w:r w:rsidRPr="00B979EA">
        <w:rPr>
          <w:rFonts w:ascii="Times New Roman" w:hAnsi="Times New Roman"/>
          <w:sz w:val="28"/>
          <w:szCs w:val="28"/>
        </w:rPr>
        <w:lastRenderedPageBreak/>
        <w:t>- прочие производства (производство комбикормов ОАО «Элеватор с.Красногвардейского»)</w:t>
      </w:r>
      <w:r w:rsidR="00EE3573">
        <w:rPr>
          <w:rFonts w:ascii="Times New Roman" w:hAnsi="Times New Roman"/>
          <w:sz w:val="28"/>
          <w:szCs w:val="28"/>
        </w:rPr>
        <w:t>.</w:t>
      </w:r>
    </w:p>
    <w:p w:rsidR="00DD0F5C" w:rsidRDefault="00DD0F5C" w:rsidP="002F550C">
      <w:pPr>
        <w:ind w:firstLine="567"/>
        <w:rPr>
          <w:rFonts w:ascii="Times New Roman" w:hAnsi="Times New Roman"/>
          <w:sz w:val="28"/>
          <w:szCs w:val="28"/>
        </w:rPr>
      </w:pPr>
    </w:p>
    <w:p w:rsidR="00D8728F" w:rsidRPr="003D72B1" w:rsidRDefault="00D8728F" w:rsidP="002F550C">
      <w:pPr>
        <w:pStyle w:val="western"/>
        <w:shd w:val="clear" w:color="auto" w:fill="FFFFFF"/>
        <w:spacing w:before="0" w:beforeAutospacing="0" w:after="0" w:afterAutospacing="0"/>
        <w:ind w:right="-288" w:firstLine="567"/>
        <w:jc w:val="both"/>
        <w:rPr>
          <w:b/>
          <w:bCs/>
          <w:sz w:val="28"/>
          <w:szCs w:val="28"/>
        </w:rPr>
      </w:pPr>
      <w:r w:rsidRPr="003D72B1">
        <w:rPr>
          <w:b/>
          <w:bCs/>
          <w:sz w:val="28"/>
          <w:szCs w:val="28"/>
        </w:rPr>
        <w:t>Агропромышленный комплекс</w:t>
      </w:r>
    </w:p>
    <w:p w:rsidR="00D8728F" w:rsidRPr="00552509" w:rsidRDefault="00D8728F" w:rsidP="002F550C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D72B1">
        <w:rPr>
          <w:sz w:val="28"/>
          <w:szCs w:val="28"/>
        </w:rPr>
        <w:t>Ключевым фактором, определяющим социально - экономическое развитие района, является сложившаяся на протяжении многих десятков лет традиционная</w:t>
      </w:r>
      <w:r w:rsidRPr="003D72B1">
        <w:rPr>
          <w:color w:val="000000"/>
          <w:sz w:val="28"/>
          <w:szCs w:val="28"/>
        </w:rPr>
        <w:t xml:space="preserve"> сельскохозяйственная</w:t>
      </w:r>
      <w:r w:rsidRPr="00552509">
        <w:rPr>
          <w:color w:val="000000"/>
          <w:sz w:val="28"/>
          <w:szCs w:val="28"/>
        </w:rPr>
        <w:t xml:space="preserve"> специализация районной экономики</w:t>
      </w:r>
      <w:r w:rsidRPr="00552509">
        <w:rPr>
          <w:sz w:val="28"/>
          <w:szCs w:val="28"/>
        </w:rPr>
        <w:t xml:space="preserve">. </w:t>
      </w:r>
    </w:p>
    <w:p w:rsidR="00CF0913" w:rsidRPr="00E32AEC" w:rsidRDefault="00CF0913" w:rsidP="004871B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7E69">
        <w:rPr>
          <w:sz w:val="28"/>
          <w:szCs w:val="28"/>
        </w:rPr>
        <w:t xml:space="preserve">Сегодня сельское хозяйство района представлено 10 </w:t>
      </w:r>
      <w:r w:rsidRPr="004871BB">
        <w:rPr>
          <w:sz w:val="28"/>
          <w:szCs w:val="28"/>
        </w:rPr>
        <w:t>сельхозпредприятиями</w:t>
      </w:r>
      <w:r w:rsidRPr="00E32AEC">
        <w:rPr>
          <w:sz w:val="28"/>
          <w:szCs w:val="28"/>
        </w:rPr>
        <w:t xml:space="preserve">, </w:t>
      </w:r>
      <w:r w:rsidR="00E32AEC" w:rsidRPr="00E32AEC">
        <w:rPr>
          <w:sz w:val="28"/>
          <w:szCs w:val="28"/>
        </w:rPr>
        <w:t>261</w:t>
      </w:r>
      <w:r w:rsidRPr="00E32AEC">
        <w:rPr>
          <w:sz w:val="28"/>
          <w:szCs w:val="28"/>
        </w:rPr>
        <w:t xml:space="preserve"> действующими крестьянскими (фермерскими) хозяйствами и 14667 личными подсобными хозяйствами граждан.</w:t>
      </w:r>
    </w:p>
    <w:p w:rsidR="004871BB" w:rsidRPr="004871BB" w:rsidRDefault="004871BB" w:rsidP="004871BB">
      <w:pPr>
        <w:rPr>
          <w:rFonts w:ascii="Times New Roman" w:hAnsi="Times New Roman"/>
          <w:bCs/>
          <w:spacing w:val="20"/>
          <w:sz w:val="28"/>
          <w:szCs w:val="28"/>
        </w:rPr>
      </w:pPr>
      <w:r w:rsidRPr="00E32AEC">
        <w:rPr>
          <w:rFonts w:ascii="Times New Roman" w:hAnsi="Times New Roman"/>
          <w:sz w:val="28"/>
          <w:szCs w:val="28"/>
        </w:rPr>
        <w:t>На 01.10.2020 года в хозяйствах</w:t>
      </w:r>
      <w:r w:rsidRPr="004871BB">
        <w:rPr>
          <w:rFonts w:ascii="Times New Roman" w:hAnsi="Times New Roman"/>
          <w:sz w:val="28"/>
          <w:szCs w:val="28"/>
        </w:rPr>
        <w:t xml:space="preserve"> района имеется 2170 тонн дизельного топлива и 165 тонн автобензина.</w:t>
      </w:r>
      <w:r w:rsidRPr="004871BB">
        <w:rPr>
          <w:rFonts w:ascii="Times New Roman" w:hAnsi="Times New Roman"/>
          <w:bCs/>
          <w:sz w:val="28"/>
          <w:szCs w:val="28"/>
        </w:rPr>
        <w:t xml:space="preserve"> </w:t>
      </w:r>
    </w:p>
    <w:p w:rsidR="004871BB" w:rsidRPr="004871BB" w:rsidRDefault="004871BB" w:rsidP="004871BB">
      <w:pPr>
        <w:pStyle w:val="23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871BB">
        <w:rPr>
          <w:rFonts w:ascii="Times New Roman" w:hAnsi="Times New Roman"/>
          <w:bCs/>
          <w:sz w:val="28"/>
          <w:szCs w:val="28"/>
        </w:rPr>
        <w:t xml:space="preserve">За 9 месяцев 2020 года приобретено сельскохозяйственной техники: </w:t>
      </w:r>
    </w:p>
    <w:p w:rsidR="004871BB" w:rsidRPr="004871BB" w:rsidRDefault="004871BB" w:rsidP="004871BB">
      <w:pPr>
        <w:pStyle w:val="23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871BB">
        <w:rPr>
          <w:rFonts w:ascii="Times New Roman" w:hAnsi="Times New Roman"/>
          <w:bCs/>
          <w:sz w:val="28"/>
          <w:szCs w:val="28"/>
        </w:rPr>
        <w:t>- тракторов -24 ед., из них КФХ- 8 ед.</w:t>
      </w:r>
    </w:p>
    <w:p w:rsidR="004871BB" w:rsidRPr="004871BB" w:rsidRDefault="004871BB" w:rsidP="004871BB">
      <w:pPr>
        <w:pStyle w:val="23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871BB">
        <w:rPr>
          <w:rFonts w:ascii="Times New Roman" w:hAnsi="Times New Roman"/>
          <w:bCs/>
          <w:sz w:val="28"/>
          <w:szCs w:val="28"/>
        </w:rPr>
        <w:t>- зерноуборочных комбайнов – 8 ед. из них КФХ- 1 ед.</w:t>
      </w:r>
    </w:p>
    <w:p w:rsidR="006B2142" w:rsidRPr="004871BB" w:rsidRDefault="006B2142" w:rsidP="004871BB">
      <w:pPr>
        <w:suppressAutoHyphens/>
        <w:ind w:firstLine="567"/>
        <w:rPr>
          <w:rFonts w:ascii="Times New Roman" w:hAnsi="Times New Roman"/>
          <w:sz w:val="28"/>
          <w:szCs w:val="28"/>
          <w:lang w:eastAsia="ar-SA"/>
        </w:rPr>
      </w:pPr>
      <w:r w:rsidRPr="004871BB">
        <w:rPr>
          <w:rFonts w:ascii="Times New Roman" w:hAnsi="Times New Roman"/>
          <w:sz w:val="28"/>
          <w:szCs w:val="28"/>
          <w:lang w:eastAsia="ar-SA"/>
        </w:rPr>
        <w:t>Просроченной задолженности по зарплате по состоянию на 01.</w:t>
      </w:r>
      <w:r w:rsidR="00AE7D0E" w:rsidRPr="004871BB">
        <w:rPr>
          <w:rFonts w:ascii="Times New Roman" w:hAnsi="Times New Roman"/>
          <w:sz w:val="28"/>
          <w:szCs w:val="28"/>
          <w:lang w:eastAsia="ar-SA"/>
        </w:rPr>
        <w:t>10</w:t>
      </w:r>
      <w:r w:rsidRPr="004871BB">
        <w:rPr>
          <w:rFonts w:ascii="Times New Roman" w:hAnsi="Times New Roman"/>
          <w:sz w:val="28"/>
          <w:szCs w:val="28"/>
          <w:lang w:eastAsia="ar-SA"/>
        </w:rPr>
        <w:t>.20</w:t>
      </w:r>
      <w:r w:rsidR="00255119" w:rsidRPr="004871BB">
        <w:rPr>
          <w:rFonts w:ascii="Times New Roman" w:hAnsi="Times New Roman"/>
          <w:sz w:val="28"/>
          <w:szCs w:val="28"/>
          <w:lang w:eastAsia="ar-SA"/>
        </w:rPr>
        <w:t>20</w:t>
      </w:r>
      <w:r w:rsidRPr="004871BB">
        <w:rPr>
          <w:rFonts w:ascii="Times New Roman" w:hAnsi="Times New Roman"/>
          <w:sz w:val="28"/>
          <w:szCs w:val="28"/>
          <w:lang w:eastAsia="ar-SA"/>
        </w:rPr>
        <w:t xml:space="preserve"> года в сельхозпредприятиях района нет.</w:t>
      </w:r>
    </w:p>
    <w:p w:rsidR="00AB615A" w:rsidRPr="00C96951" w:rsidRDefault="00AB615A" w:rsidP="004871BB">
      <w:pPr>
        <w:ind w:firstLine="567"/>
        <w:rPr>
          <w:rFonts w:ascii="Times New Roman" w:hAnsi="Times New Roman"/>
          <w:sz w:val="28"/>
          <w:szCs w:val="28"/>
        </w:rPr>
      </w:pPr>
      <w:r w:rsidRPr="004871BB">
        <w:rPr>
          <w:rFonts w:ascii="Times New Roman" w:hAnsi="Times New Roman"/>
          <w:sz w:val="28"/>
          <w:szCs w:val="28"/>
        </w:rPr>
        <w:t>По состоянию</w:t>
      </w:r>
      <w:r w:rsidRPr="00C96951">
        <w:rPr>
          <w:rFonts w:ascii="Times New Roman" w:hAnsi="Times New Roman"/>
          <w:sz w:val="28"/>
          <w:szCs w:val="28"/>
        </w:rPr>
        <w:t xml:space="preserve"> на 01.</w:t>
      </w:r>
      <w:r>
        <w:rPr>
          <w:rFonts w:ascii="Times New Roman" w:hAnsi="Times New Roman"/>
          <w:sz w:val="28"/>
          <w:szCs w:val="28"/>
        </w:rPr>
        <w:t>10</w:t>
      </w:r>
      <w:r w:rsidRPr="00C96951">
        <w:rPr>
          <w:rFonts w:ascii="Times New Roman" w:hAnsi="Times New Roman"/>
          <w:sz w:val="28"/>
          <w:szCs w:val="28"/>
        </w:rPr>
        <w:t>.20</w:t>
      </w:r>
      <w:r w:rsidR="00255119">
        <w:rPr>
          <w:rFonts w:ascii="Times New Roman" w:hAnsi="Times New Roman"/>
          <w:sz w:val="28"/>
          <w:szCs w:val="28"/>
        </w:rPr>
        <w:t>20</w:t>
      </w:r>
      <w:r w:rsidRPr="00C96951">
        <w:rPr>
          <w:rFonts w:ascii="Times New Roman" w:hAnsi="Times New Roman"/>
          <w:sz w:val="28"/>
          <w:szCs w:val="28"/>
        </w:rPr>
        <w:t xml:space="preserve"> года валовой сбор:</w:t>
      </w:r>
    </w:p>
    <w:p w:rsidR="00AB615A" w:rsidRPr="00C96951" w:rsidRDefault="00AB615A" w:rsidP="002F550C">
      <w:pPr>
        <w:ind w:firstLine="567"/>
        <w:rPr>
          <w:rFonts w:ascii="Times New Roman" w:hAnsi="Times New Roman"/>
          <w:sz w:val="28"/>
          <w:szCs w:val="28"/>
        </w:rPr>
      </w:pPr>
      <w:r w:rsidRPr="00C96951">
        <w:rPr>
          <w:rFonts w:ascii="Times New Roman" w:hAnsi="Times New Roman"/>
          <w:sz w:val="28"/>
          <w:szCs w:val="28"/>
        </w:rPr>
        <w:t xml:space="preserve">- зерновых составил </w:t>
      </w:r>
      <w:r w:rsidR="00140555">
        <w:rPr>
          <w:rFonts w:ascii="Times New Roman" w:hAnsi="Times New Roman"/>
          <w:sz w:val="28"/>
          <w:szCs w:val="28"/>
        </w:rPr>
        <w:t>520,6</w:t>
      </w:r>
      <w:r>
        <w:rPr>
          <w:rFonts w:ascii="Times New Roman" w:hAnsi="Times New Roman"/>
          <w:sz w:val="28"/>
          <w:szCs w:val="28"/>
        </w:rPr>
        <w:t xml:space="preserve"> тыс. тонн</w:t>
      </w:r>
      <w:r w:rsidRPr="00C96951">
        <w:rPr>
          <w:rFonts w:ascii="Times New Roman" w:hAnsi="Times New Roman"/>
          <w:sz w:val="28"/>
          <w:szCs w:val="28"/>
        </w:rPr>
        <w:t xml:space="preserve">, что на </w:t>
      </w:r>
      <w:r w:rsidR="00140555">
        <w:rPr>
          <w:rFonts w:ascii="Times New Roman" w:hAnsi="Times New Roman"/>
          <w:sz w:val="28"/>
          <w:szCs w:val="28"/>
        </w:rPr>
        <w:t>9,8</w:t>
      </w:r>
      <w:r w:rsidRPr="00C96951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 xml:space="preserve">ниже </w:t>
      </w:r>
      <w:r w:rsidRPr="00C96951">
        <w:rPr>
          <w:rFonts w:ascii="Times New Roman" w:hAnsi="Times New Roman"/>
          <w:sz w:val="28"/>
          <w:szCs w:val="28"/>
        </w:rPr>
        <w:t>по сравнению с аналогичным перио</w:t>
      </w:r>
      <w:r w:rsidR="00BD4654">
        <w:rPr>
          <w:rFonts w:ascii="Times New Roman" w:hAnsi="Times New Roman"/>
          <w:sz w:val="28"/>
          <w:szCs w:val="28"/>
        </w:rPr>
        <w:t>дом прошлого года (</w:t>
      </w:r>
      <w:r w:rsidR="00140555">
        <w:rPr>
          <w:rFonts w:ascii="Times New Roman" w:hAnsi="Times New Roman"/>
          <w:sz w:val="28"/>
          <w:szCs w:val="28"/>
        </w:rPr>
        <w:t>577,5</w:t>
      </w:r>
      <w:r>
        <w:rPr>
          <w:rFonts w:ascii="Times New Roman" w:hAnsi="Times New Roman"/>
          <w:sz w:val="28"/>
          <w:szCs w:val="28"/>
        </w:rPr>
        <w:t xml:space="preserve"> тыс. тонн</w:t>
      </w:r>
      <w:r w:rsidRPr="00C96951">
        <w:rPr>
          <w:rFonts w:ascii="Times New Roman" w:hAnsi="Times New Roman"/>
          <w:sz w:val="28"/>
          <w:szCs w:val="28"/>
        </w:rPr>
        <w:t xml:space="preserve">), урожайность зерновых составила </w:t>
      </w:r>
      <w:r w:rsidR="00BD4654">
        <w:rPr>
          <w:rFonts w:ascii="Times New Roman" w:hAnsi="Times New Roman"/>
          <w:sz w:val="28"/>
          <w:szCs w:val="28"/>
        </w:rPr>
        <w:t>4</w:t>
      </w:r>
      <w:r w:rsidR="00140555">
        <w:rPr>
          <w:rFonts w:ascii="Times New Roman" w:hAnsi="Times New Roman"/>
          <w:sz w:val="28"/>
          <w:szCs w:val="28"/>
        </w:rPr>
        <w:t>4,6</w:t>
      </w:r>
      <w:r w:rsidRPr="00C96951">
        <w:rPr>
          <w:rFonts w:ascii="Times New Roman" w:hAnsi="Times New Roman"/>
          <w:sz w:val="28"/>
          <w:szCs w:val="28"/>
        </w:rPr>
        <w:t xml:space="preserve"> ц/га;</w:t>
      </w:r>
    </w:p>
    <w:p w:rsidR="00AB615A" w:rsidRPr="00C96951" w:rsidRDefault="00AB615A" w:rsidP="002F550C">
      <w:pPr>
        <w:ind w:firstLine="567"/>
        <w:rPr>
          <w:rFonts w:ascii="Times New Roman" w:hAnsi="Times New Roman"/>
          <w:sz w:val="28"/>
          <w:szCs w:val="28"/>
        </w:rPr>
      </w:pPr>
      <w:r w:rsidRPr="00C96951">
        <w:rPr>
          <w:rFonts w:ascii="Times New Roman" w:hAnsi="Times New Roman"/>
          <w:sz w:val="28"/>
          <w:szCs w:val="28"/>
        </w:rPr>
        <w:t xml:space="preserve">- подсолнечника </w:t>
      </w:r>
      <w:r>
        <w:rPr>
          <w:rFonts w:ascii="Times New Roman" w:hAnsi="Times New Roman"/>
          <w:sz w:val="28"/>
          <w:szCs w:val="28"/>
        </w:rPr>
        <w:t>–</w:t>
      </w:r>
      <w:r w:rsidRPr="00C96951">
        <w:rPr>
          <w:rFonts w:ascii="Times New Roman" w:hAnsi="Times New Roman"/>
          <w:sz w:val="28"/>
          <w:szCs w:val="28"/>
        </w:rPr>
        <w:t xml:space="preserve"> </w:t>
      </w:r>
      <w:r w:rsidR="00140555">
        <w:rPr>
          <w:rFonts w:ascii="Times New Roman" w:hAnsi="Times New Roman"/>
          <w:sz w:val="28"/>
          <w:szCs w:val="28"/>
        </w:rPr>
        <w:t>47,2</w:t>
      </w:r>
      <w:r>
        <w:rPr>
          <w:rFonts w:ascii="Times New Roman" w:hAnsi="Times New Roman"/>
          <w:sz w:val="28"/>
          <w:szCs w:val="28"/>
        </w:rPr>
        <w:t xml:space="preserve"> тыс. тонн</w:t>
      </w:r>
      <w:r w:rsidRPr="00C96951">
        <w:rPr>
          <w:rFonts w:ascii="Times New Roman" w:hAnsi="Times New Roman"/>
          <w:sz w:val="28"/>
          <w:szCs w:val="28"/>
        </w:rPr>
        <w:t xml:space="preserve">, что на </w:t>
      </w:r>
      <w:r w:rsidR="005D304E">
        <w:rPr>
          <w:rFonts w:ascii="Times New Roman" w:hAnsi="Times New Roman"/>
          <w:sz w:val="28"/>
          <w:szCs w:val="28"/>
        </w:rPr>
        <w:t>29,0</w:t>
      </w:r>
      <w:r w:rsidRPr="00C96951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>ниже</w:t>
      </w:r>
      <w:r w:rsidRPr="00C96951">
        <w:rPr>
          <w:rFonts w:ascii="Times New Roman" w:hAnsi="Times New Roman"/>
          <w:sz w:val="28"/>
          <w:szCs w:val="28"/>
        </w:rPr>
        <w:t xml:space="preserve"> уровня прошлого года (</w:t>
      </w:r>
      <w:r w:rsidR="005D304E">
        <w:rPr>
          <w:rFonts w:ascii="Times New Roman" w:hAnsi="Times New Roman"/>
          <w:sz w:val="28"/>
          <w:szCs w:val="28"/>
        </w:rPr>
        <w:t>66,5</w:t>
      </w:r>
      <w:r w:rsidRPr="00C96951">
        <w:rPr>
          <w:rFonts w:ascii="Times New Roman" w:hAnsi="Times New Roman"/>
          <w:sz w:val="28"/>
          <w:szCs w:val="28"/>
        </w:rPr>
        <w:t xml:space="preserve"> ты</w:t>
      </w:r>
      <w:r>
        <w:rPr>
          <w:rFonts w:ascii="Times New Roman" w:hAnsi="Times New Roman"/>
          <w:sz w:val="28"/>
          <w:szCs w:val="28"/>
        </w:rPr>
        <w:t xml:space="preserve">с. тонн), урожайность составила </w:t>
      </w:r>
      <w:r w:rsidR="00140555">
        <w:rPr>
          <w:rFonts w:ascii="Times New Roman" w:hAnsi="Times New Roman"/>
          <w:sz w:val="28"/>
          <w:szCs w:val="28"/>
        </w:rPr>
        <w:t>22,8</w:t>
      </w:r>
      <w:r>
        <w:rPr>
          <w:rFonts w:ascii="Times New Roman" w:hAnsi="Times New Roman"/>
          <w:sz w:val="28"/>
          <w:szCs w:val="28"/>
        </w:rPr>
        <w:t xml:space="preserve"> ц/га;</w:t>
      </w:r>
    </w:p>
    <w:p w:rsidR="00AB615A" w:rsidRPr="00C96951" w:rsidRDefault="00AB615A" w:rsidP="002F550C">
      <w:pPr>
        <w:ind w:firstLine="567"/>
        <w:rPr>
          <w:rFonts w:ascii="Times New Roman" w:hAnsi="Times New Roman"/>
          <w:sz w:val="28"/>
          <w:szCs w:val="28"/>
        </w:rPr>
      </w:pPr>
      <w:r w:rsidRPr="00C96951">
        <w:rPr>
          <w:rFonts w:ascii="Times New Roman" w:hAnsi="Times New Roman"/>
          <w:sz w:val="28"/>
          <w:szCs w:val="28"/>
        </w:rPr>
        <w:t xml:space="preserve">- сахарной свеклы </w:t>
      </w:r>
      <w:r>
        <w:rPr>
          <w:rFonts w:ascii="Times New Roman" w:hAnsi="Times New Roman"/>
          <w:sz w:val="28"/>
          <w:szCs w:val="28"/>
        </w:rPr>
        <w:t>–</w:t>
      </w:r>
      <w:r w:rsidRPr="00C96951">
        <w:rPr>
          <w:rFonts w:ascii="Times New Roman" w:hAnsi="Times New Roman"/>
          <w:sz w:val="28"/>
          <w:szCs w:val="28"/>
        </w:rPr>
        <w:t xml:space="preserve"> </w:t>
      </w:r>
      <w:r w:rsidR="00140555">
        <w:rPr>
          <w:rFonts w:ascii="Times New Roman" w:hAnsi="Times New Roman"/>
          <w:sz w:val="28"/>
          <w:szCs w:val="28"/>
        </w:rPr>
        <w:t>31,4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6951">
        <w:rPr>
          <w:rFonts w:ascii="Times New Roman" w:hAnsi="Times New Roman"/>
          <w:sz w:val="28"/>
          <w:szCs w:val="28"/>
        </w:rPr>
        <w:t>тыс. т</w:t>
      </w:r>
      <w:r>
        <w:rPr>
          <w:rFonts w:ascii="Times New Roman" w:hAnsi="Times New Roman"/>
          <w:sz w:val="28"/>
          <w:szCs w:val="28"/>
        </w:rPr>
        <w:t>онн</w:t>
      </w:r>
      <w:r w:rsidRPr="00C96951">
        <w:rPr>
          <w:rFonts w:ascii="Times New Roman" w:hAnsi="Times New Roman"/>
          <w:sz w:val="28"/>
          <w:szCs w:val="28"/>
        </w:rPr>
        <w:t xml:space="preserve">, что на </w:t>
      </w:r>
      <w:r w:rsidR="005D304E">
        <w:rPr>
          <w:rFonts w:ascii="Times New Roman" w:hAnsi="Times New Roman"/>
          <w:sz w:val="28"/>
          <w:szCs w:val="28"/>
        </w:rPr>
        <w:t>19,1</w:t>
      </w:r>
      <w:r w:rsidRPr="00C96951">
        <w:rPr>
          <w:rFonts w:ascii="Times New Roman" w:hAnsi="Times New Roman"/>
          <w:sz w:val="28"/>
          <w:szCs w:val="28"/>
        </w:rPr>
        <w:t xml:space="preserve">% </w:t>
      </w:r>
      <w:r w:rsidR="00BD4654">
        <w:rPr>
          <w:rFonts w:ascii="Times New Roman" w:hAnsi="Times New Roman"/>
          <w:sz w:val="28"/>
          <w:szCs w:val="28"/>
        </w:rPr>
        <w:t>ниже</w:t>
      </w:r>
      <w:r w:rsidRPr="00C96951">
        <w:rPr>
          <w:rFonts w:ascii="Times New Roman" w:hAnsi="Times New Roman"/>
          <w:sz w:val="28"/>
          <w:szCs w:val="28"/>
        </w:rPr>
        <w:t xml:space="preserve"> уровня прошлого года (</w:t>
      </w:r>
      <w:r w:rsidR="00140555">
        <w:rPr>
          <w:rFonts w:ascii="Times New Roman" w:hAnsi="Times New Roman"/>
          <w:sz w:val="28"/>
          <w:szCs w:val="28"/>
        </w:rPr>
        <w:t>38,8</w:t>
      </w:r>
      <w:r>
        <w:rPr>
          <w:rFonts w:ascii="Times New Roman" w:hAnsi="Times New Roman"/>
          <w:sz w:val="28"/>
          <w:szCs w:val="28"/>
        </w:rPr>
        <w:t xml:space="preserve"> тыс. тонн</w:t>
      </w:r>
      <w:r w:rsidRPr="00C96951">
        <w:rPr>
          <w:rFonts w:ascii="Times New Roman" w:hAnsi="Times New Roman"/>
          <w:sz w:val="28"/>
          <w:szCs w:val="28"/>
        </w:rPr>
        <w:t xml:space="preserve">), урожайность составила </w:t>
      </w:r>
      <w:r w:rsidR="00140555">
        <w:rPr>
          <w:rFonts w:ascii="Times New Roman" w:hAnsi="Times New Roman"/>
          <w:sz w:val="28"/>
          <w:szCs w:val="28"/>
        </w:rPr>
        <w:t>659</w:t>
      </w:r>
      <w:r>
        <w:rPr>
          <w:rFonts w:ascii="Times New Roman" w:hAnsi="Times New Roman"/>
          <w:sz w:val="28"/>
          <w:szCs w:val="28"/>
        </w:rPr>
        <w:t xml:space="preserve"> ц/га;</w:t>
      </w:r>
    </w:p>
    <w:p w:rsidR="00AB615A" w:rsidRPr="00C96951" w:rsidRDefault="00AB615A" w:rsidP="002F550C">
      <w:pPr>
        <w:ind w:firstLine="567"/>
        <w:rPr>
          <w:rFonts w:ascii="Times New Roman" w:hAnsi="Times New Roman"/>
          <w:sz w:val="28"/>
          <w:szCs w:val="28"/>
        </w:rPr>
      </w:pPr>
      <w:r w:rsidRPr="00C96951">
        <w:rPr>
          <w:rFonts w:ascii="Times New Roman" w:hAnsi="Times New Roman"/>
          <w:sz w:val="28"/>
          <w:szCs w:val="28"/>
        </w:rPr>
        <w:t xml:space="preserve">- картофеля </w:t>
      </w:r>
      <w:r>
        <w:rPr>
          <w:rFonts w:ascii="Times New Roman" w:hAnsi="Times New Roman"/>
          <w:sz w:val="28"/>
          <w:szCs w:val="28"/>
        </w:rPr>
        <w:t>–</w:t>
      </w:r>
      <w:r w:rsidRPr="00C96951">
        <w:rPr>
          <w:rFonts w:ascii="Times New Roman" w:hAnsi="Times New Roman"/>
          <w:sz w:val="28"/>
          <w:szCs w:val="28"/>
        </w:rPr>
        <w:t xml:space="preserve"> </w:t>
      </w:r>
      <w:r w:rsidR="00140555">
        <w:rPr>
          <w:rFonts w:ascii="Times New Roman" w:hAnsi="Times New Roman"/>
          <w:sz w:val="28"/>
          <w:szCs w:val="28"/>
        </w:rPr>
        <w:t>20,8</w:t>
      </w:r>
      <w:r>
        <w:rPr>
          <w:rFonts w:ascii="Times New Roman" w:hAnsi="Times New Roman"/>
          <w:sz w:val="28"/>
          <w:szCs w:val="28"/>
        </w:rPr>
        <w:t xml:space="preserve"> тыс. тонн</w:t>
      </w:r>
      <w:r w:rsidRPr="00C96951">
        <w:rPr>
          <w:rFonts w:ascii="Times New Roman" w:hAnsi="Times New Roman"/>
          <w:sz w:val="28"/>
          <w:szCs w:val="28"/>
        </w:rPr>
        <w:t xml:space="preserve">, что на </w:t>
      </w:r>
      <w:r w:rsidR="005D304E">
        <w:rPr>
          <w:rFonts w:ascii="Times New Roman" w:hAnsi="Times New Roman"/>
          <w:sz w:val="28"/>
          <w:szCs w:val="28"/>
        </w:rPr>
        <w:t>10,6</w:t>
      </w:r>
      <w:r w:rsidRPr="00C96951">
        <w:rPr>
          <w:rFonts w:ascii="Times New Roman" w:hAnsi="Times New Roman"/>
          <w:sz w:val="28"/>
          <w:szCs w:val="28"/>
        </w:rPr>
        <w:t xml:space="preserve">% </w:t>
      </w:r>
      <w:r w:rsidR="005D304E">
        <w:rPr>
          <w:rFonts w:ascii="Times New Roman" w:hAnsi="Times New Roman"/>
          <w:sz w:val="28"/>
          <w:szCs w:val="28"/>
        </w:rPr>
        <w:t>выше</w:t>
      </w:r>
      <w:r w:rsidRPr="00C96951">
        <w:rPr>
          <w:rFonts w:ascii="Times New Roman" w:hAnsi="Times New Roman"/>
          <w:sz w:val="28"/>
          <w:szCs w:val="28"/>
        </w:rPr>
        <w:t xml:space="preserve"> уровня прошлого года (</w:t>
      </w:r>
      <w:r w:rsidR="00140555">
        <w:rPr>
          <w:rFonts w:ascii="Times New Roman" w:hAnsi="Times New Roman"/>
          <w:sz w:val="28"/>
          <w:szCs w:val="28"/>
        </w:rPr>
        <w:t>18,8</w:t>
      </w:r>
      <w:r w:rsidRPr="00C96951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695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онн</w:t>
      </w:r>
      <w:r w:rsidRPr="00C96951">
        <w:rPr>
          <w:rFonts w:ascii="Times New Roman" w:hAnsi="Times New Roman"/>
          <w:sz w:val="28"/>
          <w:szCs w:val="28"/>
        </w:rPr>
        <w:t xml:space="preserve">), урожайность составила </w:t>
      </w:r>
      <w:r w:rsidR="0035313D">
        <w:rPr>
          <w:rFonts w:ascii="Times New Roman" w:hAnsi="Times New Roman"/>
          <w:sz w:val="28"/>
          <w:szCs w:val="28"/>
        </w:rPr>
        <w:t>3</w:t>
      </w:r>
      <w:r w:rsidR="00140555">
        <w:rPr>
          <w:rFonts w:ascii="Times New Roman" w:hAnsi="Times New Roman"/>
          <w:sz w:val="28"/>
          <w:szCs w:val="28"/>
        </w:rPr>
        <w:t>85</w:t>
      </w:r>
      <w:r>
        <w:rPr>
          <w:rFonts w:ascii="Times New Roman" w:hAnsi="Times New Roman"/>
          <w:sz w:val="28"/>
          <w:szCs w:val="28"/>
        </w:rPr>
        <w:t xml:space="preserve"> ц/га;</w:t>
      </w:r>
    </w:p>
    <w:p w:rsidR="00AB615A" w:rsidRPr="0035313D" w:rsidRDefault="00AB615A" w:rsidP="002F550C">
      <w:pPr>
        <w:ind w:firstLine="567"/>
        <w:rPr>
          <w:rFonts w:ascii="Times New Roman" w:hAnsi="Times New Roman"/>
          <w:sz w:val="28"/>
          <w:szCs w:val="28"/>
        </w:rPr>
      </w:pPr>
      <w:r w:rsidRPr="00C96951">
        <w:rPr>
          <w:rFonts w:ascii="Times New Roman" w:hAnsi="Times New Roman"/>
          <w:sz w:val="28"/>
          <w:szCs w:val="28"/>
        </w:rPr>
        <w:t xml:space="preserve">- овощей </w:t>
      </w:r>
      <w:r>
        <w:rPr>
          <w:rFonts w:ascii="Times New Roman" w:hAnsi="Times New Roman"/>
          <w:sz w:val="28"/>
          <w:szCs w:val="28"/>
        </w:rPr>
        <w:t>–</w:t>
      </w:r>
      <w:r w:rsidRPr="00C96951">
        <w:rPr>
          <w:rFonts w:ascii="Times New Roman" w:hAnsi="Times New Roman"/>
          <w:sz w:val="28"/>
          <w:szCs w:val="28"/>
        </w:rPr>
        <w:t xml:space="preserve"> </w:t>
      </w:r>
      <w:r w:rsidR="005D304E">
        <w:rPr>
          <w:rFonts w:ascii="Times New Roman" w:hAnsi="Times New Roman"/>
          <w:sz w:val="28"/>
          <w:szCs w:val="28"/>
        </w:rPr>
        <w:t>8,2</w:t>
      </w:r>
      <w:r w:rsidRPr="00C96951">
        <w:rPr>
          <w:rFonts w:ascii="Times New Roman" w:hAnsi="Times New Roman"/>
          <w:sz w:val="28"/>
          <w:szCs w:val="28"/>
        </w:rPr>
        <w:t xml:space="preserve"> тыс. т</w:t>
      </w:r>
      <w:r>
        <w:rPr>
          <w:rFonts w:ascii="Times New Roman" w:hAnsi="Times New Roman"/>
          <w:sz w:val="28"/>
          <w:szCs w:val="28"/>
        </w:rPr>
        <w:t>онн</w:t>
      </w:r>
      <w:r w:rsidRPr="00C96951">
        <w:rPr>
          <w:rFonts w:ascii="Times New Roman" w:hAnsi="Times New Roman"/>
          <w:sz w:val="28"/>
          <w:szCs w:val="28"/>
        </w:rPr>
        <w:t>, что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5D304E">
        <w:rPr>
          <w:rFonts w:ascii="Times New Roman" w:hAnsi="Times New Roman"/>
          <w:sz w:val="28"/>
          <w:szCs w:val="28"/>
        </w:rPr>
        <w:t>46,4</w:t>
      </w:r>
      <w:r w:rsidRPr="00C96951">
        <w:rPr>
          <w:rFonts w:ascii="Times New Roman" w:hAnsi="Times New Roman"/>
          <w:sz w:val="28"/>
          <w:szCs w:val="28"/>
        </w:rPr>
        <w:t xml:space="preserve">% </w:t>
      </w:r>
      <w:r w:rsidR="005D304E">
        <w:rPr>
          <w:rFonts w:ascii="Times New Roman" w:hAnsi="Times New Roman"/>
          <w:sz w:val="28"/>
          <w:szCs w:val="28"/>
        </w:rPr>
        <w:t>выше</w:t>
      </w:r>
      <w:r w:rsidRPr="00C96951">
        <w:rPr>
          <w:rFonts w:ascii="Times New Roman" w:hAnsi="Times New Roman"/>
          <w:sz w:val="28"/>
          <w:szCs w:val="28"/>
        </w:rPr>
        <w:t xml:space="preserve"> уровня прошлого года (</w:t>
      </w:r>
      <w:r w:rsidR="005D304E">
        <w:rPr>
          <w:rFonts w:ascii="Times New Roman" w:hAnsi="Times New Roman"/>
          <w:sz w:val="28"/>
          <w:szCs w:val="28"/>
        </w:rPr>
        <w:t>5,6</w:t>
      </w:r>
      <w:r w:rsidRPr="00C96951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695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онн</w:t>
      </w:r>
      <w:r w:rsidRPr="00C96951">
        <w:rPr>
          <w:rFonts w:ascii="Times New Roman" w:hAnsi="Times New Roman"/>
          <w:sz w:val="28"/>
          <w:szCs w:val="28"/>
        </w:rPr>
        <w:t xml:space="preserve">), </w:t>
      </w:r>
      <w:r w:rsidRPr="0035313D">
        <w:rPr>
          <w:rFonts w:ascii="Times New Roman" w:hAnsi="Times New Roman"/>
          <w:sz w:val="28"/>
          <w:szCs w:val="28"/>
        </w:rPr>
        <w:t xml:space="preserve">урожайность составила </w:t>
      </w:r>
      <w:r w:rsidR="005D304E">
        <w:rPr>
          <w:rFonts w:ascii="Times New Roman" w:hAnsi="Times New Roman"/>
          <w:sz w:val="28"/>
          <w:szCs w:val="28"/>
        </w:rPr>
        <w:t>661,0</w:t>
      </w:r>
      <w:r w:rsidRPr="0035313D">
        <w:rPr>
          <w:rFonts w:ascii="Times New Roman" w:hAnsi="Times New Roman"/>
          <w:sz w:val="28"/>
          <w:szCs w:val="28"/>
        </w:rPr>
        <w:t xml:space="preserve"> ц/га;</w:t>
      </w:r>
    </w:p>
    <w:p w:rsidR="0035313D" w:rsidRPr="0035313D" w:rsidRDefault="0035313D" w:rsidP="002F550C">
      <w:pPr>
        <w:ind w:firstLine="567"/>
        <w:rPr>
          <w:rFonts w:ascii="Times New Roman" w:hAnsi="Times New Roman"/>
          <w:sz w:val="28"/>
          <w:szCs w:val="28"/>
        </w:rPr>
      </w:pPr>
      <w:r w:rsidRPr="0035313D">
        <w:rPr>
          <w:rFonts w:ascii="Times New Roman" w:hAnsi="Times New Roman"/>
          <w:sz w:val="28"/>
          <w:szCs w:val="28"/>
        </w:rPr>
        <w:t>Снижение объемов валового сбора сельскохозяйственной продукции связанно с неблагоприятными климатическими условиями, почвенной и воздушной засухой</w:t>
      </w:r>
      <w:r w:rsidR="00361724">
        <w:rPr>
          <w:rFonts w:ascii="Times New Roman" w:hAnsi="Times New Roman"/>
          <w:sz w:val="28"/>
          <w:szCs w:val="28"/>
        </w:rPr>
        <w:t>.</w:t>
      </w:r>
    </w:p>
    <w:p w:rsidR="00AB615A" w:rsidRPr="0035313D" w:rsidRDefault="00AB615A" w:rsidP="002F550C">
      <w:pPr>
        <w:ind w:firstLine="567"/>
        <w:rPr>
          <w:rFonts w:ascii="Times New Roman" w:hAnsi="Times New Roman"/>
          <w:sz w:val="28"/>
          <w:szCs w:val="28"/>
        </w:rPr>
      </w:pPr>
      <w:r w:rsidRPr="0035313D">
        <w:rPr>
          <w:rFonts w:ascii="Times New Roman" w:hAnsi="Times New Roman"/>
          <w:sz w:val="28"/>
          <w:szCs w:val="28"/>
        </w:rPr>
        <w:t>По состоянию на 01.10.20</w:t>
      </w:r>
      <w:r w:rsidR="005D304E">
        <w:rPr>
          <w:rFonts w:ascii="Times New Roman" w:hAnsi="Times New Roman"/>
          <w:sz w:val="28"/>
          <w:szCs w:val="28"/>
        </w:rPr>
        <w:t>20</w:t>
      </w:r>
      <w:r w:rsidRPr="0035313D">
        <w:rPr>
          <w:rFonts w:ascii="Times New Roman" w:hAnsi="Times New Roman"/>
          <w:sz w:val="28"/>
          <w:szCs w:val="28"/>
        </w:rPr>
        <w:t xml:space="preserve"> года во всех категориях хозяйств имеется:</w:t>
      </w:r>
    </w:p>
    <w:p w:rsidR="00AB615A" w:rsidRPr="00C96951" w:rsidRDefault="00AB615A" w:rsidP="002F550C">
      <w:pPr>
        <w:ind w:firstLine="567"/>
        <w:rPr>
          <w:rFonts w:ascii="Times New Roman" w:hAnsi="Times New Roman"/>
          <w:sz w:val="28"/>
          <w:szCs w:val="28"/>
        </w:rPr>
      </w:pPr>
      <w:r w:rsidRPr="0035313D">
        <w:rPr>
          <w:rFonts w:ascii="Times New Roman" w:hAnsi="Times New Roman"/>
          <w:sz w:val="28"/>
          <w:szCs w:val="28"/>
        </w:rPr>
        <w:t xml:space="preserve">- крупного рогатого скота – </w:t>
      </w:r>
      <w:r w:rsidR="005D304E">
        <w:rPr>
          <w:rFonts w:ascii="Times New Roman" w:hAnsi="Times New Roman"/>
          <w:sz w:val="28"/>
          <w:szCs w:val="28"/>
        </w:rPr>
        <w:t>9471</w:t>
      </w:r>
      <w:r w:rsidRPr="0035313D">
        <w:rPr>
          <w:rFonts w:ascii="Times New Roman" w:hAnsi="Times New Roman"/>
          <w:sz w:val="28"/>
          <w:szCs w:val="28"/>
        </w:rPr>
        <w:t xml:space="preserve"> голов, что на </w:t>
      </w:r>
      <w:r w:rsidR="005D304E">
        <w:rPr>
          <w:rFonts w:ascii="Times New Roman" w:hAnsi="Times New Roman"/>
          <w:sz w:val="28"/>
          <w:szCs w:val="28"/>
        </w:rPr>
        <w:t>15,4</w:t>
      </w:r>
      <w:r w:rsidRPr="0035313D">
        <w:rPr>
          <w:rFonts w:ascii="Times New Roman" w:hAnsi="Times New Roman"/>
          <w:sz w:val="28"/>
          <w:szCs w:val="28"/>
        </w:rPr>
        <w:t xml:space="preserve">% </w:t>
      </w:r>
      <w:r w:rsidR="005D304E">
        <w:rPr>
          <w:rFonts w:ascii="Times New Roman" w:hAnsi="Times New Roman"/>
          <w:sz w:val="28"/>
          <w:szCs w:val="28"/>
        </w:rPr>
        <w:t>выше</w:t>
      </w:r>
      <w:r w:rsidRPr="0035313D">
        <w:rPr>
          <w:rFonts w:ascii="Times New Roman" w:hAnsi="Times New Roman"/>
          <w:sz w:val="28"/>
          <w:szCs w:val="28"/>
        </w:rPr>
        <w:t xml:space="preserve"> по сравнению с аналогичным периодом</w:t>
      </w:r>
      <w:r w:rsidRPr="00C96951">
        <w:rPr>
          <w:rFonts w:ascii="Times New Roman" w:hAnsi="Times New Roman"/>
          <w:sz w:val="28"/>
          <w:szCs w:val="28"/>
        </w:rPr>
        <w:t xml:space="preserve"> прошлого года (</w:t>
      </w:r>
      <w:r w:rsidR="005D304E">
        <w:rPr>
          <w:rFonts w:ascii="Times New Roman" w:hAnsi="Times New Roman"/>
          <w:sz w:val="28"/>
          <w:szCs w:val="28"/>
        </w:rPr>
        <w:t>8206</w:t>
      </w:r>
      <w:r w:rsidRPr="00C96951">
        <w:rPr>
          <w:rFonts w:ascii="Times New Roman" w:hAnsi="Times New Roman"/>
          <w:sz w:val="28"/>
          <w:szCs w:val="28"/>
        </w:rPr>
        <w:t xml:space="preserve"> голов), в том числе коров (молочных и мясных) – </w:t>
      </w:r>
      <w:r w:rsidR="005D304E">
        <w:rPr>
          <w:rFonts w:ascii="Times New Roman" w:hAnsi="Times New Roman"/>
          <w:sz w:val="28"/>
          <w:szCs w:val="28"/>
        </w:rPr>
        <w:t>3934</w:t>
      </w:r>
      <w:r w:rsidRPr="00C96951">
        <w:rPr>
          <w:rFonts w:ascii="Times New Roman" w:hAnsi="Times New Roman"/>
          <w:sz w:val="28"/>
          <w:szCs w:val="28"/>
        </w:rPr>
        <w:t xml:space="preserve"> голов;</w:t>
      </w:r>
    </w:p>
    <w:p w:rsidR="00AB615A" w:rsidRPr="00C96951" w:rsidRDefault="00AB615A" w:rsidP="002F550C">
      <w:pPr>
        <w:ind w:firstLine="567"/>
        <w:rPr>
          <w:rFonts w:ascii="Times New Roman" w:hAnsi="Times New Roman"/>
          <w:sz w:val="28"/>
          <w:szCs w:val="28"/>
        </w:rPr>
      </w:pPr>
      <w:r w:rsidRPr="00C96951">
        <w:rPr>
          <w:rFonts w:ascii="Times New Roman" w:hAnsi="Times New Roman"/>
          <w:sz w:val="28"/>
          <w:szCs w:val="28"/>
        </w:rPr>
        <w:t>- свиней –</w:t>
      </w:r>
      <w:r w:rsidR="005D304E">
        <w:rPr>
          <w:rFonts w:ascii="Times New Roman" w:hAnsi="Times New Roman"/>
          <w:sz w:val="28"/>
          <w:szCs w:val="28"/>
        </w:rPr>
        <w:t xml:space="preserve"> 267814 </w:t>
      </w:r>
      <w:r w:rsidRPr="00C96951">
        <w:rPr>
          <w:rFonts w:ascii="Times New Roman" w:hAnsi="Times New Roman"/>
          <w:sz w:val="28"/>
          <w:szCs w:val="28"/>
        </w:rPr>
        <w:t xml:space="preserve">голов, что на </w:t>
      </w:r>
      <w:r w:rsidR="005D304E">
        <w:rPr>
          <w:rFonts w:ascii="Times New Roman" w:hAnsi="Times New Roman"/>
          <w:sz w:val="28"/>
          <w:szCs w:val="28"/>
        </w:rPr>
        <w:t>2,1</w:t>
      </w:r>
      <w:r w:rsidRPr="00C96951">
        <w:rPr>
          <w:rFonts w:ascii="Times New Roman" w:hAnsi="Times New Roman"/>
          <w:sz w:val="28"/>
          <w:szCs w:val="28"/>
        </w:rPr>
        <w:t xml:space="preserve">% </w:t>
      </w:r>
      <w:r w:rsidR="0035313D">
        <w:rPr>
          <w:rFonts w:ascii="Times New Roman" w:hAnsi="Times New Roman"/>
          <w:sz w:val="28"/>
          <w:szCs w:val="28"/>
        </w:rPr>
        <w:t>выше</w:t>
      </w:r>
      <w:r w:rsidRPr="00C96951">
        <w:rPr>
          <w:rFonts w:ascii="Times New Roman" w:hAnsi="Times New Roman"/>
          <w:sz w:val="28"/>
          <w:szCs w:val="28"/>
        </w:rPr>
        <w:t xml:space="preserve"> уровня прошлого года (</w:t>
      </w:r>
      <w:r w:rsidR="005D304E">
        <w:rPr>
          <w:rFonts w:ascii="Times New Roman" w:hAnsi="Times New Roman"/>
          <w:sz w:val="28"/>
          <w:szCs w:val="28"/>
        </w:rPr>
        <w:t>262189</w:t>
      </w:r>
      <w:r w:rsidRPr="00C96951">
        <w:rPr>
          <w:rFonts w:ascii="Times New Roman" w:hAnsi="Times New Roman"/>
          <w:sz w:val="28"/>
          <w:szCs w:val="28"/>
        </w:rPr>
        <w:t xml:space="preserve"> голов), в том числе свиноматки – </w:t>
      </w:r>
      <w:r w:rsidR="0035313D">
        <w:rPr>
          <w:rFonts w:ascii="Times New Roman" w:hAnsi="Times New Roman"/>
          <w:sz w:val="28"/>
          <w:szCs w:val="28"/>
        </w:rPr>
        <w:t>184</w:t>
      </w:r>
      <w:r w:rsidR="005D304E">
        <w:rPr>
          <w:rFonts w:ascii="Times New Roman" w:hAnsi="Times New Roman"/>
          <w:sz w:val="28"/>
          <w:szCs w:val="28"/>
        </w:rPr>
        <w:t>24</w:t>
      </w:r>
      <w:r w:rsidRPr="00C96951">
        <w:rPr>
          <w:rFonts w:ascii="Times New Roman" w:hAnsi="Times New Roman"/>
          <w:sz w:val="28"/>
          <w:szCs w:val="28"/>
        </w:rPr>
        <w:t xml:space="preserve"> голов;</w:t>
      </w:r>
    </w:p>
    <w:p w:rsidR="00AB615A" w:rsidRPr="00C96951" w:rsidRDefault="00AB615A" w:rsidP="002F550C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C96951">
        <w:rPr>
          <w:rFonts w:ascii="Times New Roman" w:hAnsi="Times New Roman"/>
          <w:sz w:val="28"/>
          <w:szCs w:val="28"/>
        </w:rPr>
        <w:t>- овец –</w:t>
      </w:r>
      <w:r w:rsidR="005D304E">
        <w:rPr>
          <w:rFonts w:ascii="Times New Roman" w:hAnsi="Times New Roman"/>
          <w:sz w:val="28"/>
          <w:szCs w:val="28"/>
        </w:rPr>
        <w:t xml:space="preserve"> 3504 </w:t>
      </w:r>
      <w:r w:rsidRPr="00C96951">
        <w:rPr>
          <w:rFonts w:ascii="Times New Roman" w:hAnsi="Times New Roman"/>
          <w:sz w:val="28"/>
          <w:szCs w:val="28"/>
        </w:rPr>
        <w:t xml:space="preserve">голов, что на </w:t>
      </w:r>
      <w:r w:rsidR="005D304E">
        <w:rPr>
          <w:rFonts w:ascii="Times New Roman" w:hAnsi="Times New Roman"/>
          <w:sz w:val="28"/>
          <w:szCs w:val="28"/>
        </w:rPr>
        <w:t>14,0</w:t>
      </w:r>
      <w:r w:rsidRPr="00C96951">
        <w:rPr>
          <w:rFonts w:ascii="Times New Roman" w:hAnsi="Times New Roman"/>
          <w:sz w:val="28"/>
          <w:szCs w:val="28"/>
        </w:rPr>
        <w:t>% ниже уровня прошлого года (</w:t>
      </w:r>
      <w:r w:rsidR="005D304E">
        <w:rPr>
          <w:rFonts w:ascii="Times New Roman" w:hAnsi="Times New Roman"/>
          <w:sz w:val="28"/>
          <w:szCs w:val="28"/>
        </w:rPr>
        <w:t>4076</w:t>
      </w:r>
      <w:r w:rsidRPr="00C96951">
        <w:rPr>
          <w:rFonts w:ascii="Times New Roman" w:hAnsi="Times New Roman"/>
          <w:sz w:val="28"/>
          <w:szCs w:val="28"/>
        </w:rPr>
        <w:t xml:space="preserve"> голов), в том числе овцем</w:t>
      </w:r>
      <w:r>
        <w:rPr>
          <w:rFonts w:ascii="Times New Roman" w:hAnsi="Times New Roman"/>
          <w:sz w:val="28"/>
          <w:szCs w:val="28"/>
        </w:rPr>
        <w:t xml:space="preserve">атки и ярки старше 1 года – </w:t>
      </w:r>
      <w:r w:rsidR="0035313D">
        <w:rPr>
          <w:rFonts w:ascii="Times New Roman" w:hAnsi="Times New Roman"/>
          <w:sz w:val="28"/>
          <w:szCs w:val="28"/>
        </w:rPr>
        <w:t>1</w:t>
      </w:r>
      <w:r w:rsidR="005D304E">
        <w:rPr>
          <w:rFonts w:ascii="Times New Roman" w:hAnsi="Times New Roman"/>
          <w:sz w:val="28"/>
          <w:szCs w:val="28"/>
        </w:rPr>
        <w:t>279</w:t>
      </w:r>
      <w:r w:rsidRPr="00C96951">
        <w:rPr>
          <w:rFonts w:ascii="Times New Roman" w:hAnsi="Times New Roman"/>
          <w:sz w:val="28"/>
          <w:szCs w:val="28"/>
        </w:rPr>
        <w:t xml:space="preserve"> голов. </w:t>
      </w:r>
      <w:r w:rsidRPr="00C96951">
        <w:rPr>
          <w:rFonts w:ascii="Times New Roman" w:hAnsi="Times New Roman"/>
          <w:color w:val="000000"/>
          <w:sz w:val="28"/>
          <w:szCs w:val="28"/>
        </w:rPr>
        <w:t>На протяжении длительного времени наблюдается невостребованность производимой продукции и крайне низкие закупочные цены, что приводит к  сокращению поголовья овец, а в большинстве хозяйств отрасль как таковая полностью ликвидирована.</w:t>
      </w:r>
    </w:p>
    <w:p w:rsidR="00AB615A" w:rsidRPr="00C96951" w:rsidRDefault="00AB615A" w:rsidP="002F550C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C96951">
        <w:rPr>
          <w:rFonts w:ascii="Times New Roman" w:hAnsi="Times New Roman"/>
          <w:color w:val="000000"/>
          <w:sz w:val="28"/>
          <w:szCs w:val="28"/>
        </w:rPr>
        <w:t>Среднесуточный прирост КРС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6951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5D304E">
        <w:rPr>
          <w:rFonts w:ascii="Times New Roman" w:hAnsi="Times New Roman"/>
          <w:color w:val="000000"/>
          <w:sz w:val="28"/>
          <w:szCs w:val="28"/>
        </w:rPr>
        <w:t>603</w:t>
      </w:r>
      <w:r w:rsidR="00361724">
        <w:rPr>
          <w:rFonts w:ascii="Times New Roman" w:hAnsi="Times New Roman"/>
          <w:color w:val="000000"/>
          <w:sz w:val="28"/>
          <w:szCs w:val="28"/>
        </w:rPr>
        <w:t xml:space="preserve"> гр. (201</w:t>
      </w:r>
      <w:r w:rsidR="005D304E">
        <w:rPr>
          <w:rFonts w:ascii="Times New Roman" w:hAnsi="Times New Roman"/>
          <w:color w:val="000000"/>
          <w:sz w:val="28"/>
          <w:szCs w:val="28"/>
        </w:rPr>
        <w:t>9</w:t>
      </w:r>
      <w:r w:rsidR="00361724">
        <w:rPr>
          <w:rFonts w:ascii="Times New Roman" w:hAnsi="Times New Roman"/>
          <w:color w:val="000000"/>
          <w:sz w:val="28"/>
          <w:szCs w:val="28"/>
        </w:rPr>
        <w:t>г. – 5</w:t>
      </w:r>
      <w:r w:rsidR="005D304E">
        <w:rPr>
          <w:rFonts w:ascii="Times New Roman" w:hAnsi="Times New Roman"/>
          <w:color w:val="000000"/>
          <w:sz w:val="28"/>
          <w:szCs w:val="28"/>
        </w:rPr>
        <w:t>8</w:t>
      </w:r>
      <w:r w:rsidR="00361724">
        <w:rPr>
          <w:rFonts w:ascii="Times New Roman" w:hAnsi="Times New Roman"/>
          <w:color w:val="000000"/>
          <w:sz w:val="28"/>
          <w:szCs w:val="28"/>
        </w:rPr>
        <w:t>8</w:t>
      </w:r>
      <w:r w:rsidRPr="00C96951">
        <w:rPr>
          <w:rFonts w:ascii="Times New Roman" w:hAnsi="Times New Roman"/>
          <w:color w:val="000000"/>
          <w:sz w:val="28"/>
          <w:szCs w:val="28"/>
        </w:rPr>
        <w:t xml:space="preserve"> гр.)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B615A" w:rsidRPr="00C96951" w:rsidRDefault="00AB615A" w:rsidP="002F550C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C96951">
        <w:rPr>
          <w:rFonts w:ascii="Times New Roman" w:hAnsi="Times New Roman"/>
          <w:color w:val="000000"/>
          <w:sz w:val="28"/>
          <w:szCs w:val="28"/>
        </w:rPr>
        <w:t xml:space="preserve">Среднесуточный прирост </w:t>
      </w:r>
      <w:r>
        <w:rPr>
          <w:rFonts w:ascii="Times New Roman" w:hAnsi="Times New Roman"/>
          <w:color w:val="000000"/>
          <w:sz w:val="28"/>
          <w:szCs w:val="28"/>
        </w:rPr>
        <w:t xml:space="preserve">свиней – </w:t>
      </w:r>
      <w:r w:rsidR="005D304E">
        <w:rPr>
          <w:rFonts w:ascii="Times New Roman" w:hAnsi="Times New Roman"/>
          <w:color w:val="000000"/>
          <w:sz w:val="28"/>
          <w:szCs w:val="28"/>
        </w:rPr>
        <w:t>631</w:t>
      </w:r>
      <w:r w:rsidR="0036172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гр. (201</w:t>
      </w:r>
      <w:r w:rsidR="005D304E">
        <w:rPr>
          <w:rFonts w:ascii="Times New Roman" w:hAnsi="Times New Roman"/>
          <w:color w:val="000000"/>
          <w:sz w:val="28"/>
          <w:szCs w:val="28"/>
        </w:rPr>
        <w:t>9</w:t>
      </w:r>
      <w:r w:rsidRPr="00C96951">
        <w:rPr>
          <w:rFonts w:ascii="Times New Roman" w:hAnsi="Times New Roman"/>
          <w:color w:val="000000"/>
          <w:sz w:val="28"/>
          <w:szCs w:val="28"/>
        </w:rPr>
        <w:t xml:space="preserve">г. – </w:t>
      </w:r>
      <w:r w:rsidR="005D304E">
        <w:rPr>
          <w:rFonts w:ascii="Times New Roman" w:hAnsi="Times New Roman"/>
          <w:color w:val="000000"/>
          <w:sz w:val="28"/>
          <w:szCs w:val="28"/>
        </w:rPr>
        <w:t>594</w:t>
      </w:r>
      <w:r w:rsidRPr="00C96951">
        <w:rPr>
          <w:rFonts w:ascii="Times New Roman" w:hAnsi="Times New Roman"/>
          <w:color w:val="000000"/>
          <w:sz w:val="28"/>
          <w:szCs w:val="28"/>
        </w:rPr>
        <w:t xml:space="preserve"> гр.)</w:t>
      </w:r>
    </w:p>
    <w:p w:rsidR="00AB615A" w:rsidRDefault="00AB615A" w:rsidP="002F550C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C96951">
        <w:rPr>
          <w:rFonts w:ascii="Times New Roman" w:hAnsi="Times New Roman"/>
          <w:color w:val="000000"/>
          <w:sz w:val="28"/>
          <w:szCs w:val="28"/>
        </w:rPr>
        <w:t xml:space="preserve">Получено телят – </w:t>
      </w:r>
      <w:r w:rsidR="005D304E">
        <w:rPr>
          <w:rFonts w:ascii="Times New Roman" w:hAnsi="Times New Roman"/>
          <w:color w:val="000000"/>
          <w:sz w:val="28"/>
          <w:szCs w:val="28"/>
        </w:rPr>
        <w:t>971</w:t>
      </w:r>
      <w:r w:rsidRPr="00C96951">
        <w:rPr>
          <w:rFonts w:ascii="Times New Roman" w:hAnsi="Times New Roman"/>
          <w:color w:val="000000"/>
          <w:sz w:val="28"/>
          <w:szCs w:val="28"/>
        </w:rPr>
        <w:t xml:space="preserve"> голов (201</w:t>
      </w:r>
      <w:r w:rsidR="005D304E">
        <w:rPr>
          <w:rFonts w:ascii="Times New Roman" w:hAnsi="Times New Roman"/>
          <w:color w:val="000000"/>
          <w:sz w:val="28"/>
          <w:szCs w:val="28"/>
        </w:rPr>
        <w:t>9</w:t>
      </w:r>
      <w:r w:rsidRPr="00C96951">
        <w:rPr>
          <w:rFonts w:ascii="Times New Roman" w:hAnsi="Times New Roman"/>
          <w:color w:val="000000"/>
          <w:sz w:val="28"/>
          <w:szCs w:val="28"/>
        </w:rPr>
        <w:t xml:space="preserve">г. – </w:t>
      </w:r>
      <w:r w:rsidR="005D304E">
        <w:rPr>
          <w:rFonts w:ascii="Times New Roman" w:hAnsi="Times New Roman"/>
          <w:color w:val="000000"/>
          <w:sz w:val="28"/>
          <w:szCs w:val="28"/>
        </w:rPr>
        <w:t>1173</w:t>
      </w:r>
      <w:r w:rsidRPr="00C96951">
        <w:rPr>
          <w:rFonts w:ascii="Times New Roman" w:hAnsi="Times New Roman"/>
          <w:color w:val="000000"/>
          <w:sz w:val="28"/>
          <w:szCs w:val="28"/>
        </w:rPr>
        <w:t xml:space="preserve"> голов). </w:t>
      </w:r>
    </w:p>
    <w:p w:rsidR="00AB615A" w:rsidRPr="00C96951" w:rsidRDefault="00AB615A" w:rsidP="002F550C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C96951">
        <w:rPr>
          <w:rFonts w:ascii="Times New Roman" w:hAnsi="Times New Roman"/>
          <w:color w:val="000000"/>
          <w:sz w:val="28"/>
          <w:szCs w:val="28"/>
        </w:rPr>
        <w:lastRenderedPageBreak/>
        <w:t xml:space="preserve">В СПХ получено поросят – </w:t>
      </w:r>
      <w:r w:rsidR="005D304E">
        <w:rPr>
          <w:rFonts w:ascii="Times New Roman" w:hAnsi="Times New Roman"/>
          <w:color w:val="000000"/>
          <w:sz w:val="28"/>
          <w:szCs w:val="28"/>
        </w:rPr>
        <w:t>432756</w:t>
      </w:r>
      <w:r w:rsidRPr="00C96951">
        <w:rPr>
          <w:rFonts w:ascii="Times New Roman" w:hAnsi="Times New Roman"/>
          <w:color w:val="000000"/>
          <w:sz w:val="28"/>
          <w:szCs w:val="28"/>
        </w:rPr>
        <w:t xml:space="preserve"> голов (201</w:t>
      </w:r>
      <w:r w:rsidR="005D304E">
        <w:rPr>
          <w:rFonts w:ascii="Times New Roman" w:hAnsi="Times New Roman"/>
          <w:color w:val="000000"/>
          <w:sz w:val="28"/>
          <w:szCs w:val="28"/>
        </w:rPr>
        <w:t>9</w:t>
      </w:r>
      <w:r w:rsidRPr="00C96951">
        <w:rPr>
          <w:rFonts w:ascii="Times New Roman" w:hAnsi="Times New Roman"/>
          <w:color w:val="000000"/>
          <w:sz w:val="28"/>
          <w:szCs w:val="28"/>
        </w:rPr>
        <w:t xml:space="preserve">г. – </w:t>
      </w:r>
      <w:r w:rsidR="00361724">
        <w:rPr>
          <w:rFonts w:ascii="Times New Roman" w:hAnsi="Times New Roman"/>
          <w:color w:val="000000"/>
          <w:sz w:val="28"/>
          <w:szCs w:val="28"/>
        </w:rPr>
        <w:t>4</w:t>
      </w:r>
      <w:r w:rsidR="005D304E">
        <w:rPr>
          <w:rFonts w:ascii="Times New Roman" w:hAnsi="Times New Roman"/>
          <w:color w:val="000000"/>
          <w:sz w:val="28"/>
          <w:szCs w:val="28"/>
        </w:rPr>
        <w:t>21683</w:t>
      </w:r>
      <w:r w:rsidRPr="00C96951">
        <w:rPr>
          <w:rFonts w:ascii="Times New Roman" w:hAnsi="Times New Roman"/>
          <w:color w:val="000000"/>
          <w:sz w:val="28"/>
          <w:szCs w:val="28"/>
        </w:rPr>
        <w:t xml:space="preserve"> голов). </w:t>
      </w:r>
    </w:p>
    <w:p w:rsidR="00AB615A" w:rsidRPr="00C96951" w:rsidRDefault="00AB615A" w:rsidP="002F550C">
      <w:pPr>
        <w:pStyle w:val="310"/>
        <w:spacing w:after="0"/>
        <w:ind w:left="0" w:firstLine="601"/>
        <w:jc w:val="both"/>
        <w:rPr>
          <w:sz w:val="28"/>
          <w:szCs w:val="28"/>
        </w:rPr>
      </w:pPr>
      <w:r w:rsidRPr="00C96951">
        <w:rPr>
          <w:rFonts w:cs="Times New Roman"/>
          <w:sz w:val="28"/>
          <w:szCs w:val="28"/>
        </w:rPr>
        <w:t>Для животноводства из года в год корма заготавливаются в полном объеме от потребности. Использование сбалансированных кормов позволило увеличить продуктивность отдельных</w:t>
      </w:r>
      <w:r w:rsidRPr="00C96951">
        <w:rPr>
          <w:sz w:val="28"/>
          <w:szCs w:val="28"/>
        </w:rPr>
        <w:t xml:space="preserve"> видов животных.</w:t>
      </w:r>
    </w:p>
    <w:p w:rsidR="00AB615A" w:rsidRPr="00C96951" w:rsidRDefault="00AB615A" w:rsidP="002F550C">
      <w:pPr>
        <w:pStyle w:val="310"/>
        <w:spacing w:after="0"/>
        <w:ind w:left="0" w:firstLine="601"/>
        <w:jc w:val="both"/>
        <w:rPr>
          <w:sz w:val="28"/>
          <w:szCs w:val="28"/>
        </w:rPr>
      </w:pPr>
      <w:r w:rsidRPr="00C96951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9 месяцев </w:t>
      </w:r>
      <w:r w:rsidRPr="00C96951">
        <w:rPr>
          <w:sz w:val="28"/>
          <w:szCs w:val="28"/>
        </w:rPr>
        <w:t>20</w:t>
      </w:r>
      <w:r w:rsidR="004871BB">
        <w:rPr>
          <w:sz w:val="28"/>
          <w:szCs w:val="28"/>
        </w:rPr>
        <w:t>20</w:t>
      </w:r>
      <w:r w:rsidRPr="00C96951">
        <w:rPr>
          <w:sz w:val="28"/>
          <w:szCs w:val="28"/>
        </w:rPr>
        <w:t xml:space="preserve"> год</w:t>
      </w:r>
      <w:r w:rsidR="00361724">
        <w:rPr>
          <w:sz w:val="28"/>
          <w:szCs w:val="28"/>
        </w:rPr>
        <w:t>а</w:t>
      </w:r>
      <w:r w:rsidRPr="00C96951">
        <w:rPr>
          <w:sz w:val="28"/>
          <w:szCs w:val="28"/>
        </w:rPr>
        <w:t xml:space="preserve"> в Красногвардейском район</w:t>
      </w:r>
      <w:r>
        <w:rPr>
          <w:sz w:val="28"/>
          <w:szCs w:val="28"/>
        </w:rPr>
        <w:t>е произведено мясо всех видов 4</w:t>
      </w:r>
      <w:r w:rsidR="004871BB">
        <w:rPr>
          <w:sz w:val="28"/>
          <w:szCs w:val="28"/>
        </w:rPr>
        <w:t>5,0</w:t>
      </w:r>
      <w:r>
        <w:rPr>
          <w:sz w:val="28"/>
          <w:szCs w:val="28"/>
        </w:rPr>
        <w:t xml:space="preserve"> тыс. </w:t>
      </w:r>
      <w:r w:rsidRPr="00C96951">
        <w:rPr>
          <w:sz w:val="28"/>
          <w:szCs w:val="28"/>
        </w:rPr>
        <w:t>т</w:t>
      </w:r>
      <w:r>
        <w:rPr>
          <w:sz w:val="28"/>
          <w:szCs w:val="28"/>
        </w:rPr>
        <w:t>онн</w:t>
      </w:r>
      <w:r w:rsidRPr="00C96951">
        <w:rPr>
          <w:sz w:val="28"/>
          <w:szCs w:val="28"/>
        </w:rPr>
        <w:t xml:space="preserve">, что на </w:t>
      </w:r>
      <w:r w:rsidR="004871BB">
        <w:rPr>
          <w:sz w:val="28"/>
          <w:szCs w:val="28"/>
        </w:rPr>
        <w:t>4,9</w:t>
      </w:r>
      <w:r w:rsidRPr="00C96951">
        <w:rPr>
          <w:sz w:val="28"/>
          <w:szCs w:val="28"/>
        </w:rPr>
        <w:t xml:space="preserve">% </w:t>
      </w:r>
      <w:r w:rsidR="004871BB">
        <w:rPr>
          <w:sz w:val="28"/>
          <w:szCs w:val="28"/>
        </w:rPr>
        <w:t>выше</w:t>
      </w:r>
      <w:r w:rsidRPr="00C96951">
        <w:rPr>
          <w:sz w:val="28"/>
          <w:szCs w:val="28"/>
        </w:rPr>
        <w:t xml:space="preserve"> по сравнению с аналогичным периодом прошлого года (</w:t>
      </w:r>
      <w:r>
        <w:rPr>
          <w:sz w:val="28"/>
          <w:szCs w:val="28"/>
        </w:rPr>
        <w:t>4</w:t>
      </w:r>
      <w:r w:rsidR="004871BB">
        <w:rPr>
          <w:sz w:val="28"/>
          <w:szCs w:val="28"/>
        </w:rPr>
        <w:t>2,9</w:t>
      </w:r>
      <w:r>
        <w:rPr>
          <w:sz w:val="28"/>
          <w:szCs w:val="28"/>
        </w:rPr>
        <w:t xml:space="preserve"> тыс. тонн)</w:t>
      </w:r>
      <w:r w:rsidRPr="00C96951">
        <w:rPr>
          <w:sz w:val="28"/>
          <w:szCs w:val="28"/>
        </w:rPr>
        <w:t>.</w:t>
      </w:r>
    </w:p>
    <w:p w:rsidR="00D8728F" w:rsidRDefault="00AB615A" w:rsidP="002F550C">
      <w:pPr>
        <w:pStyle w:val="310"/>
        <w:spacing w:after="0"/>
        <w:ind w:left="0" w:firstLine="601"/>
        <w:jc w:val="both"/>
        <w:rPr>
          <w:sz w:val="28"/>
          <w:szCs w:val="28"/>
        </w:rPr>
      </w:pPr>
      <w:r w:rsidRPr="00C96951">
        <w:rPr>
          <w:sz w:val="28"/>
          <w:szCs w:val="28"/>
        </w:rPr>
        <w:t xml:space="preserve">За </w:t>
      </w:r>
      <w:r>
        <w:rPr>
          <w:sz w:val="28"/>
          <w:szCs w:val="28"/>
        </w:rPr>
        <w:t>9</w:t>
      </w:r>
      <w:r w:rsidRPr="00C96951">
        <w:rPr>
          <w:sz w:val="28"/>
          <w:szCs w:val="28"/>
        </w:rPr>
        <w:t xml:space="preserve"> месяцев 20</w:t>
      </w:r>
      <w:r w:rsidR="00C917F6">
        <w:rPr>
          <w:sz w:val="28"/>
          <w:szCs w:val="28"/>
        </w:rPr>
        <w:t>20</w:t>
      </w:r>
      <w:r w:rsidRPr="00C96951">
        <w:rPr>
          <w:sz w:val="28"/>
          <w:szCs w:val="28"/>
        </w:rPr>
        <w:t xml:space="preserve"> года произведено молока </w:t>
      </w:r>
      <w:r w:rsidR="006305ED">
        <w:rPr>
          <w:sz w:val="28"/>
          <w:szCs w:val="28"/>
        </w:rPr>
        <w:t>16,4</w:t>
      </w:r>
      <w:r>
        <w:rPr>
          <w:sz w:val="28"/>
          <w:szCs w:val="28"/>
        </w:rPr>
        <w:t xml:space="preserve"> тыс.</w:t>
      </w:r>
      <w:r w:rsidRPr="00C96951">
        <w:rPr>
          <w:sz w:val="28"/>
          <w:szCs w:val="28"/>
        </w:rPr>
        <w:t xml:space="preserve"> т</w:t>
      </w:r>
      <w:r>
        <w:rPr>
          <w:sz w:val="28"/>
          <w:szCs w:val="28"/>
        </w:rPr>
        <w:t>он</w:t>
      </w:r>
      <w:r w:rsidRPr="00C96951">
        <w:rPr>
          <w:sz w:val="28"/>
          <w:szCs w:val="28"/>
        </w:rPr>
        <w:t xml:space="preserve">н, удой на одну </w:t>
      </w:r>
      <w:r>
        <w:rPr>
          <w:sz w:val="28"/>
          <w:szCs w:val="28"/>
        </w:rPr>
        <w:t xml:space="preserve">фуражную корову составил </w:t>
      </w:r>
      <w:r w:rsidR="006305ED">
        <w:rPr>
          <w:sz w:val="28"/>
          <w:szCs w:val="28"/>
        </w:rPr>
        <w:t>4283</w:t>
      </w:r>
      <w:r w:rsidR="00361724">
        <w:rPr>
          <w:sz w:val="28"/>
          <w:szCs w:val="28"/>
        </w:rPr>
        <w:t xml:space="preserve"> </w:t>
      </w:r>
      <w:r w:rsidRPr="00C96951">
        <w:rPr>
          <w:sz w:val="28"/>
          <w:szCs w:val="28"/>
        </w:rPr>
        <w:t xml:space="preserve">кг. молока. </w:t>
      </w:r>
    </w:p>
    <w:p w:rsidR="00361724" w:rsidRPr="00552509" w:rsidRDefault="00361724" w:rsidP="002F550C">
      <w:pPr>
        <w:pStyle w:val="310"/>
        <w:spacing w:after="0"/>
        <w:ind w:left="0" w:firstLine="601"/>
        <w:jc w:val="both"/>
        <w:rPr>
          <w:b/>
          <w:sz w:val="28"/>
          <w:szCs w:val="28"/>
        </w:rPr>
      </w:pPr>
    </w:p>
    <w:p w:rsidR="00A43638" w:rsidRPr="00765529" w:rsidRDefault="00A43638" w:rsidP="002F550C">
      <w:pPr>
        <w:ind w:firstLine="567"/>
        <w:contextualSpacing/>
        <w:rPr>
          <w:rFonts w:ascii="Times New Roman" w:hAnsi="Times New Roman"/>
          <w:b/>
          <w:sz w:val="28"/>
          <w:szCs w:val="28"/>
        </w:rPr>
      </w:pPr>
      <w:r w:rsidRPr="00765529">
        <w:rPr>
          <w:rFonts w:ascii="Times New Roman" w:hAnsi="Times New Roman"/>
          <w:b/>
          <w:sz w:val="28"/>
          <w:szCs w:val="28"/>
        </w:rPr>
        <w:t xml:space="preserve">Потребительский рынок </w:t>
      </w:r>
    </w:p>
    <w:p w:rsidR="00A43638" w:rsidRPr="00552509" w:rsidRDefault="00A43638" w:rsidP="002F550C">
      <w:pPr>
        <w:ind w:firstLine="567"/>
        <w:rPr>
          <w:rFonts w:ascii="Times New Roman" w:hAnsi="Times New Roman"/>
          <w:sz w:val="28"/>
          <w:szCs w:val="28"/>
        </w:rPr>
      </w:pPr>
      <w:r w:rsidRPr="003C6520">
        <w:rPr>
          <w:rFonts w:ascii="Times New Roman" w:hAnsi="Times New Roman"/>
          <w:sz w:val="28"/>
          <w:szCs w:val="28"/>
        </w:rPr>
        <w:t>На территории Красногвардейского района торговую деятельность осуществляют 280 объектов торговли. Во всех торговых точках имеются социально значимые продукты питания первой необходимости. В достаточном количестве продуктов, производимых в Ставропольском крае: большой ассортимент колбасных изделий, хлеба, хлебобулочных и кондитерских изделий, кисло</w:t>
      </w:r>
      <w:r w:rsidRPr="00552509">
        <w:rPr>
          <w:rFonts w:ascii="Times New Roman" w:hAnsi="Times New Roman"/>
          <w:sz w:val="28"/>
          <w:szCs w:val="28"/>
        </w:rPr>
        <w:t>-молочных продуктов, масла сливочного и растительного, мяса птицы и свинины, круп, макаронных изделий, муки и т.д.</w:t>
      </w:r>
    </w:p>
    <w:p w:rsidR="00CF73CA" w:rsidRPr="00496EF0" w:rsidRDefault="00CF73CA" w:rsidP="002F550C">
      <w:pPr>
        <w:ind w:firstLine="567"/>
        <w:rPr>
          <w:rFonts w:ascii="Times New Roman" w:hAnsi="Times New Roman"/>
          <w:spacing w:val="-4"/>
          <w:sz w:val="28"/>
          <w:szCs w:val="28"/>
        </w:rPr>
      </w:pPr>
      <w:r w:rsidRPr="00650E7A">
        <w:rPr>
          <w:rFonts w:ascii="Times New Roman" w:hAnsi="Times New Roman"/>
          <w:sz w:val="28"/>
          <w:szCs w:val="28"/>
        </w:rPr>
        <w:t>Розничный товарооборот за 9 месяцев 20</w:t>
      </w:r>
      <w:r w:rsidR="006305ED">
        <w:rPr>
          <w:rFonts w:ascii="Times New Roman" w:hAnsi="Times New Roman"/>
          <w:sz w:val="28"/>
          <w:szCs w:val="28"/>
        </w:rPr>
        <w:t>20</w:t>
      </w:r>
      <w:r w:rsidRPr="00650E7A">
        <w:rPr>
          <w:rFonts w:ascii="Times New Roman" w:hAnsi="Times New Roman"/>
          <w:sz w:val="28"/>
          <w:szCs w:val="28"/>
        </w:rPr>
        <w:t xml:space="preserve"> года составил </w:t>
      </w:r>
      <w:r w:rsidR="0015709D">
        <w:rPr>
          <w:rFonts w:ascii="Times New Roman" w:hAnsi="Times New Roman"/>
          <w:sz w:val="28"/>
          <w:szCs w:val="28"/>
        </w:rPr>
        <w:t>1</w:t>
      </w:r>
      <w:r w:rsidR="006305ED">
        <w:rPr>
          <w:rFonts w:ascii="Times New Roman" w:hAnsi="Times New Roman"/>
          <w:sz w:val="28"/>
          <w:szCs w:val="28"/>
        </w:rPr>
        <w:t>089,3</w:t>
      </w:r>
      <w:r w:rsidRPr="00650E7A">
        <w:rPr>
          <w:rFonts w:ascii="Times New Roman" w:hAnsi="Times New Roman"/>
          <w:sz w:val="28"/>
          <w:szCs w:val="28"/>
        </w:rPr>
        <w:t xml:space="preserve"> млн. рублей, что на </w:t>
      </w:r>
      <w:r w:rsidR="0015709D">
        <w:rPr>
          <w:rFonts w:ascii="Times New Roman" w:hAnsi="Times New Roman"/>
          <w:sz w:val="28"/>
          <w:szCs w:val="28"/>
        </w:rPr>
        <w:t>1,</w:t>
      </w:r>
      <w:r w:rsidR="00560B2A">
        <w:rPr>
          <w:rFonts w:ascii="Times New Roman" w:hAnsi="Times New Roman"/>
          <w:sz w:val="28"/>
          <w:szCs w:val="28"/>
        </w:rPr>
        <w:t>3</w:t>
      </w:r>
      <w:r w:rsidRPr="00496EF0">
        <w:rPr>
          <w:rFonts w:ascii="Times New Roman" w:hAnsi="Times New Roman"/>
          <w:sz w:val="28"/>
          <w:szCs w:val="28"/>
        </w:rPr>
        <w:t xml:space="preserve">% </w:t>
      </w:r>
      <w:r w:rsidR="004328E8" w:rsidRPr="00496EF0">
        <w:rPr>
          <w:rFonts w:ascii="Times New Roman" w:hAnsi="Times New Roman"/>
          <w:sz w:val="28"/>
          <w:szCs w:val="28"/>
        </w:rPr>
        <w:t xml:space="preserve">ниже </w:t>
      </w:r>
      <w:r w:rsidRPr="00496EF0">
        <w:rPr>
          <w:rFonts w:ascii="Times New Roman" w:hAnsi="Times New Roman"/>
          <w:sz w:val="28"/>
          <w:szCs w:val="28"/>
        </w:rPr>
        <w:t>уровня 201</w:t>
      </w:r>
      <w:r w:rsidR="00560B2A" w:rsidRPr="00496EF0">
        <w:rPr>
          <w:rFonts w:ascii="Times New Roman" w:hAnsi="Times New Roman"/>
          <w:sz w:val="28"/>
          <w:szCs w:val="28"/>
        </w:rPr>
        <w:t>9</w:t>
      </w:r>
      <w:r w:rsidRPr="00496EF0">
        <w:rPr>
          <w:rFonts w:ascii="Times New Roman" w:hAnsi="Times New Roman"/>
          <w:sz w:val="28"/>
          <w:szCs w:val="28"/>
        </w:rPr>
        <w:t xml:space="preserve"> года (</w:t>
      </w:r>
      <w:r w:rsidR="00560B2A" w:rsidRPr="00496EF0">
        <w:rPr>
          <w:rFonts w:ascii="Times New Roman" w:hAnsi="Times New Roman"/>
          <w:sz w:val="28"/>
          <w:szCs w:val="28"/>
        </w:rPr>
        <w:t>1104,0</w:t>
      </w:r>
      <w:r w:rsidRPr="00496EF0">
        <w:rPr>
          <w:rFonts w:ascii="Times New Roman" w:hAnsi="Times New Roman"/>
          <w:sz w:val="28"/>
          <w:szCs w:val="28"/>
        </w:rPr>
        <w:t xml:space="preserve"> млн. рублей).</w:t>
      </w:r>
      <w:r w:rsidRPr="00496EF0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4328E8" w:rsidRPr="008C6C5B" w:rsidRDefault="00CF73CA" w:rsidP="002F550C">
      <w:pPr>
        <w:ind w:firstLine="567"/>
        <w:rPr>
          <w:rFonts w:ascii="Times New Roman" w:hAnsi="Times New Roman"/>
          <w:sz w:val="28"/>
          <w:szCs w:val="28"/>
        </w:rPr>
      </w:pPr>
      <w:r w:rsidRPr="00496EF0">
        <w:rPr>
          <w:rFonts w:ascii="Times New Roman" w:hAnsi="Times New Roman"/>
          <w:sz w:val="28"/>
          <w:szCs w:val="28"/>
        </w:rPr>
        <w:t xml:space="preserve">Предприятиями общественного питания реализовано услуг </w:t>
      </w:r>
      <w:r w:rsidR="004328E8" w:rsidRPr="00496EF0">
        <w:rPr>
          <w:rFonts w:ascii="Times New Roman" w:hAnsi="Times New Roman"/>
          <w:sz w:val="28"/>
          <w:szCs w:val="28"/>
        </w:rPr>
        <w:t xml:space="preserve">на сумму 9,6 млн. рублей, что </w:t>
      </w:r>
      <w:r w:rsidR="00496EF0" w:rsidRPr="00496EF0">
        <w:rPr>
          <w:rFonts w:ascii="Times New Roman" w:hAnsi="Times New Roman"/>
          <w:sz w:val="28"/>
          <w:szCs w:val="28"/>
        </w:rPr>
        <w:t>на 44,5% ниже уровня</w:t>
      </w:r>
      <w:r w:rsidR="004328E8" w:rsidRPr="00496EF0">
        <w:rPr>
          <w:rFonts w:ascii="Times New Roman" w:hAnsi="Times New Roman"/>
          <w:sz w:val="28"/>
          <w:szCs w:val="28"/>
        </w:rPr>
        <w:t xml:space="preserve"> 2019 года (17,3 млн. руб.), это связано</w:t>
      </w:r>
      <w:r w:rsidRPr="00496EF0">
        <w:rPr>
          <w:rFonts w:ascii="Times New Roman" w:hAnsi="Times New Roman"/>
          <w:sz w:val="28"/>
          <w:szCs w:val="28"/>
        </w:rPr>
        <w:t xml:space="preserve"> </w:t>
      </w:r>
      <w:r w:rsidR="00496EF0" w:rsidRPr="00496EF0">
        <w:rPr>
          <w:rFonts w:ascii="Times New Roman" w:hAnsi="Times New Roman"/>
          <w:sz w:val="28"/>
          <w:szCs w:val="28"/>
        </w:rPr>
        <w:t xml:space="preserve">с </w:t>
      </w:r>
      <w:r w:rsidR="00496EF0" w:rsidRPr="008C6C5B">
        <w:rPr>
          <w:rFonts w:ascii="Times New Roman" w:hAnsi="Times New Roman"/>
          <w:sz w:val="28"/>
          <w:szCs w:val="28"/>
        </w:rPr>
        <w:t xml:space="preserve">введением </w:t>
      </w:r>
      <w:r w:rsidR="00496EF0" w:rsidRPr="008C6C5B">
        <w:rPr>
          <w:rFonts w:ascii="Times New Roman" w:hAnsi="Times New Roman"/>
          <w:spacing w:val="-4"/>
          <w:sz w:val="28"/>
          <w:szCs w:val="28"/>
        </w:rPr>
        <w:t xml:space="preserve">ограничений </w:t>
      </w:r>
      <w:r w:rsidR="008C6C5B">
        <w:rPr>
          <w:rFonts w:ascii="Times New Roman" w:hAnsi="Times New Roman"/>
          <w:spacing w:val="-4"/>
          <w:sz w:val="28"/>
          <w:szCs w:val="28"/>
        </w:rPr>
        <w:t xml:space="preserve">по режиму и условиям </w:t>
      </w:r>
      <w:r w:rsidR="00496EF0" w:rsidRPr="008C6C5B">
        <w:rPr>
          <w:rFonts w:ascii="Times New Roman" w:hAnsi="Times New Roman"/>
          <w:spacing w:val="-4"/>
          <w:sz w:val="28"/>
          <w:szCs w:val="28"/>
        </w:rPr>
        <w:t>работы предприятий общественного</w:t>
      </w:r>
      <w:r w:rsidR="008C6C5B">
        <w:rPr>
          <w:rFonts w:ascii="Times New Roman" w:hAnsi="Times New Roman"/>
          <w:spacing w:val="-4"/>
          <w:sz w:val="28"/>
          <w:szCs w:val="28"/>
        </w:rPr>
        <w:t xml:space="preserve"> питания. Данные меры</w:t>
      </w:r>
      <w:r w:rsidR="00496EF0" w:rsidRPr="008C6C5B">
        <w:rPr>
          <w:rFonts w:ascii="Times New Roman" w:hAnsi="Times New Roman"/>
          <w:sz w:val="28"/>
          <w:szCs w:val="28"/>
        </w:rPr>
        <w:t xml:space="preserve"> необходимы для сдерживания распространения коронавиру</w:t>
      </w:r>
      <w:r w:rsidR="008C6C5B">
        <w:rPr>
          <w:rFonts w:ascii="Times New Roman" w:hAnsi="Times New Roman"/>
          <w:sz w:val="28"/>
          <w:szCs w:val="28"/>
        </w:rPr>
        <w:t>сной инфекции.</w:t>
      </w:r>
    </w:p>
    <w:p w:rsidR="00CF73CA" w:rsidRPr="00650E7A" w:rsidRDefault="00CF73CA" w:rsidP="002F550C">
      <w:pPr>
        <w:ind w:firstLine="567"/>
        <w:rPr>
          <w:rFonts w:ascii="Times New Roman" w:hAnsi="Times New Roman"/>
          <w:sz w:val="28"/>
          <w:szCs w:val="28"/>
        </w:rPr>
      </w:pPr>
      <w:r w:rsidRPr="008C6C5B">
        <w:rPr>
          <w:rFonts w:ascii="Times New Roman" w:hAnsi="Times New Roman"/>
          <w:sz w:val="28"/>
          <w:szCs w:val="28"/>
        </w:rPr>
        <w:t>Платных услуг населению за январь – сентябрь 201</w:t>
      </w:r>
      <w:r w:rsidR="0015709D" w:rsidRPr="008C6C5B">
        <w:rPr>
          <w:rFonts w:ascii="Times New Roman" w:hAnsi="Times New Roman"/>
          <w:sz w:val="28"/>
          <w:szCs w:val="28"/>
        </w:rPr>
        <w:t>9</w:t>
      </w:r>
      <w:r w:rsidRPr="008C6C5B">
        <w:rPr>
          <w:rFonts w:ascii="Times New Roman" w:hAnsi="Times New Roman"/>
          <w:sz w:val="28"/>
          <w:szCs w:val="28"/>
        </w:rPr>
        <w:t xml:space="preserve"> года оказано на сумму </w:t>
      </w:r>
      <w:r w:rsidR="008C6C5B" w:rsidRPr="008C6C5B">
        <w:rPr>
          <w:rFonts w:ascii="Times New Roman" w:hAnsi="Times New Roman"/>
          <w:sz w:val="28"/>
          <w:szCs w:val="28"/>
        </w:rPr>
        <w:t>489,2</w:t>
      </w:r>
      <w:r w:rsidRPr="008C6C5B">
        <w:rPr>
          <w:rFonts w:ascii="Times New Roman" w:hAnsi="Times New Roman"/>
          <w:sz w:val="28"/>
          <w:szCs w:val="28"/>
        </w:rPr>
        <w:t xml:space="preserve"> млн. рублей. </w:t>
      </w:r>
      <w:r w:rsidRPr="008C6C5B">
        <w:rPr>
          <w:rFonts w:ascii="Times New Roman" w:hAnsi="Times New Roman"/>
          <w:spacing w:val="4"/>
          <w:sz w:val="28"/>
          <w:szCs w:val="28"/>
        </w:rPr>
        <w:t>Это бытовые услуги, услуги связи, транспортные, медицинские, услуги в системе образования, правового характера и коммунальные</w:t>
      </w:r>
      <w:r w:rsidRPr="00496EF0">
        <w:rPr>
          <w:rFonts w:ascii="Times New Roman" w:hAnsi="Times New Roman"/>
          <w:spacing w:val="4"/>
          <w:sz w:val="28"/>
          <w:szCs w:val="28"/>
        </w:rPr>
        <w:t xml:space="preserve"> услуги</w:t>
      </w:r>
      <w:r w:rsidRPr="00650E7A">
        <w:rPr>
          <w:rFonts w:ascii="Times New Roman" w:hAnsi="Times New Roman"/>
          <w:spacing w:val="4"/>
          <w:sz w:val="28"/>
          <w:szCs w:val="28"/>
        </w:rPr>
        <w:t xml:space="preserve">. </w:t>
      </w:r>
    </w:p>
    <w:p w:rsidR="00A43638" w:rsidRPr="00552509" w:rsidRDefault="00A43638" w:rsidP="002F550C">
      <w:pPr>
        <w:ind w:firstLine="567"/>
        <w:rPr>
          <w:rFonts w:ascii="Times New Roman" w:hAnsi="Times New Roman"/>
          <w:sz w:val="28"/>
          <w:szCs w:val="28"/>
        </w:rPr>
      </w:pPr>
      <w:r w:rsidRPr="00552509">
        <w:rPr>
          <w:rFonts w:ascii="Times New Roman" w:hAnsi="Times New Roman"/>
          <w:sz w:val="28"/>
          <w:szCs w:val="28"/>
        </w:rPr>
        <w:t xml:space="preserve">В районе проводится работа по созданию благоприятного режима функционирования на его территории предприятий торговли, общественного питания, бытового обслуживания.  </w:t>
      </w:r>
    </w:p>
    <w:p w:rsidR="0014563C" w:rsidRPr="00552509" w:rsidRDefault="0014563C" w:rsidP="002F550C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1F29E5" w:rsidRPr="001E3565" w:rsidRDefault="001F29E5" w:rsidP="001F29E5">
      <w:pPr>
        <w:ind w:firstLine="567"/>
        <w:rPr>
          <w:rFonts w:ascii="Times New Roman" w:hAnsi="Times New Roman"/>
          <w:b/>
          <w:sz w:val="28"/>
          <w:szCs w:val="28"/>
        </w:rPr>
      </w:pPr>
      <w:r w:rsidRPr="001E3565">
        <w:rPr>
          <w:rFonts w:ascii="Times New Roman" w:hAnsi="Times New Roman"/>
          <w:b/>
          <w:sz w:val="28"/>
          <w:szCs w:val="28"/>
        </w:rPr>
        <w:t xml:space="preserve">Инвестиции </w:t>
      </w:r>
    </w:p>
    <w:p w:rsidR="001F29E5" w:rsidRPr="00DD341C" w:rsidRDefault="001F29E5" w:rsidP="001F29E5">
      <w:pPr>
        <w:ind w:firstLine="567"/>
        <w:rPr>
          <w:rFonts w:ascii="Times New Roman" w:hAnsi="Times New Roman"/>
          <w:sz w:val="28"/>
          <w:szCs w:val="28"/>
        </w:rPr>
      </w:pPr>
      <w:r w:rsidRPr="001E3565">
        <w:rPr>
          <w:rFonts w:ascii="Times New Roman" w:hAnsi="Times New Roman"/>
          <w:sz w:val="28"/>
          <w:szCs w:val="28"/>
        </w:rPr>
        <w:t>Объем инвестиций</w:t>
      </w:r>
      <w:r>
        <w:rPr>
          <w:rFonts w:ascii="Times New Roman" w:hAnsi="Times New Roman"/>
          <w:sz w:val="28"/>
          <w:szCs w:val="28"/>
        </w:rPr>
        <w:t xml:space="preserve"> в основной капитал за 9 </w:t>
      </w:r>
      <w:r w:rsidRPr="006A372F">
        <w:rPr>
          <w:rFonts w:ascii="Times New Roman" w:hAnsi="Times New Roman"/>
          <w:sz w:val="28"/>
          <w:szCs w:val="28"/>
        </w:rPr>
        <w:t>месяц</w:t>
      </w:r>
      <w:r>
        <w:rPr>
          <w:rFonts w:ascii="Times New Roman" w:hAnsi="Times New Roman"/>
          <w:sz w:val="28"/>
          <w:szCs w:val="28"/>
        </w:rPr>
        <w:t>ев</w:t>
      </w:r>
      <w:r w:rsidRPr="006A372F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6A372F">
        <w:rPr>
          <w:rFonts w:ascii="Times New Roman" w:hAnsi="Times New Roman"/>
          <w:sz w:val="28"/>
          <w:szCs w:val="28"/>
        </w:rPr>
        <w:t xml:space="preserve"> года составил </w:t>
      </w:r>
      <w:r w:rsidR="00DD341C" w:rsidRPr="00DD341C">
        <w:rPr>
          <w:rFonts w:ascii="Times New Roman" w:hAnsi="Times New Roman"/>
          <w:sz w:val="28"/>
          <w:szCs w:val="28"/>
        </w:rPr>
        <w:t>1347,9</w:t>
      </w:r>
      <w:r w:rsidRPr="00DD341C">
        <w:rPr>
          <w:rFonts w:ascii="Times New Roman" w:hAnsi="Times New Roman"/>
          <w:sz w:val="28"/>
          <w:szCs w:val="28"/>
        </w:rPr>
        <w:t xml:space="preserve"> млн. рублей (в т.ч. 58</w:t>
      </w:r>
      <w:r w:rsidR="00DD341C" w:rsidRPr="00DD341C">
        <w:rPr>
          <w:rFonts w:ascii="Times New Roman" w:hAnsi="Times New Roman"/>
          <w:sz w:val="28"/>
          <w:szCs w:val="28"/>
        </w:rPr>
        <w:t>9,37</w:t>
      </w:r>
      <w:r w:rsidRPr="00DD341C">
        <w:rPr>
          <w:rFonts w:ascii="Times New Roman" w:hAnsi="Times New Roman"/>
          <w:sz w:val="28"/>
          <w:szCs w:val="28"/>
        </w:rPr>
        <w:t xml:space="preserve"> млн. руб. за счет субъектов малого и среднего предпринимательства), что на 4</w:t>
      </w:r>
      <w:r w:rsidR="00DD341C" w:rsidRPr="00DD341C">
        <w:rPr>
          <w:rFonts w:ascii="Times New Roman" w:hAnsi="Times New Roman"/>
          <w:sz w:val="28"/>
          <w:szCs w:val="28"/>
        </w:rPr>
        <w:t>3,0</w:t>
      </w:r>
      <w:r w:rsidRPr="00DD341C">
        <w:rPr>
          <w:rFonts w:ascii="Times New Roman" w:hAnsi="Times New Roman"/>
          <w:sz w:val="28"/>
          <w:szCs w:val="28"/>
        </w:rPr>
        <w:t>% выше объема капитальных вложений в основной капитал за аналогичный период 2019</w:t>
      </w:r>
      <w:r w:rsidR="00DD341C">
        <w:rPr>
          <w:rFonts w:ascii="Times New Roman" w:hAnsi="Times New Roman"/>
          <w:sz w:val="28"/>
          <w:szCs w:val="28"/>
        </w:rPr>
        <w:t xml:space="preserve"> года</w:t>
      </w:r>
      <w:r w:rsidRPr="00DD341C">
        <w:rPr>
          <w:rFonts w:ascii="Times New Roman" w:hAnsi="Times New Roman"/>
          <w:sz w:val="28"/>
          <w:szCs w:val="28"/>
        </w:rPr>
        <w:t xml:space="preserve"> – </w:t>
      </w:r>
      <w:r w:rsidR="00DD341C" w:rsidRPr="00DD341C">
        <w:rPr>
          <w:rFonts w:ascii="Times New Roman" w:hAnsi="Times New Roman"/>
          <w:sz w:val="28"/>
          <w:szCs w:val="28"/>
        </w:rPr>
        <w:t>942,4</w:t>
      </w:r>
      <w:r w:rsidRPr="00DD341C">
        <w:rPr>
          <w:rFonts w:ascii="Times New Roman" w:hAnsi="Times New Roman"/>
          <w:sz w:val="28"/>
          <w:szCs w:val="28"/>
        </w:rPr>
        <w:t xml:space="preserve"> млн. руб.</w:t>
      </w:r>
    </w:p>
    <w:p w:rsidR="001F29E5" w:rsidRPr="001635D7" w:rsidRDefault="001F29E5" w:rsidP="001F29E5">
      <w:pPr>
        <w:pStyle w:val="23"/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DD341C">
        <w:rPr>
          <w:rFonts w:ascii="Times New Roman" w:hAnsi="Times New Roman"/>
          <w:bCs/>
          <w:sz w:val="28"/>
          <w:szCs w:val="28"/>
        </w:rPr>
        <w:t>За отчетный период приобретено</w:t>
      </w:r>
      <w:r w:rsidRPr="001635D7">
        <w:rPr>
          <w:rFonts w:ascii="Times New Roman" w:hAnsi="Times New Roman"/>
          <w:bCs/>
          <w:sz w:val="28"/>
          <w:szCs w:val="28"/>
        </w:rPr>
        <w:t xml:space="preserve"> сельскохозяйственной техники: </w:t>
      </w:r>
    </w:p>
    <w:p w:rsidR="001F29E5" w:rsidRPr="001635D7" w:rsidRDefault="001F29E5" w:rsidP="001F29E5">
      <w:pPr>
        <w:pStyle w:val="23"/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1635D7">
        <w:rPr>
          <w:rFonts w:ascii="Times New Roman" w:hAnsi="Times New Roman"/>
          <w:bCs/>
          <w:sz w:val="28"/>
          <w:szCs w:val="28"/>
        </w:rPr>
        <w:t>- тракторов -21 ед., из них КФХ- 6 ед.</w:t>
      </w:r>
    </w:p>
    <w:p w:rsidR="001F29E5" w:rsidRPr="00DD341C" w:rsidRDefault="001F29E5" w:rsidP="001F29E5">
      <w:pPr>
        <w:pStyle w:val="23"/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1635D7">
        <w:rPr>
          <w:rFonts w:ascii="Times New Roman" w:hAnsi="Times New Roman"/>
          <w:bCs/>
          <w:sz w:val="28"/>
          <w:szCs w:val="28"/>
        </w:rPr>
        <w:t xml:space="preserve">- </w:t>
      </w:r>
      <w:r w:rsidRPr="00DD341C">
        <w:rPr>
          <w:rFonts w:ascii="Times New Roman" w:hAnsi="Times New Roman"/>
          <w:bCs/>
          <w:sz w:val="28"/>
          <w:szCs w:val="28"/>
        </w:rPr>
        <w:t>зерноуборочных комбайнов – 8 ед. из них КФХ- 1 ед.</w:t>
      </w:r>
    </w:p>
    <w:p w:rsidR="00DD341C" w:rsidRPr="00DD341C" w:rsidRDefault="00DD341C" w:rsidP="00DD341C">
      <w:pPr>
        <w:ind w:firstLine="567"/>
        <w:rPr>
          <w:rFonts w:ascii="Times New Roman" w:hAnsi="Times New Roman"/>
          <w:sz w:val="28"/>
          <w:szCs w:val="28"/>
        </w:rPr>
      </w:pPr>
      <w:r w:rsidRPr="00DD341C">
        <w:rPr>
          <w:rFonts w:ascii="Times New Roman" w:hAnsi="Times New Roman"/>
          <w:sz w:val="28"/>
          <w:szCs w:val="28"/>
        </w:rPr>
        <w:t>Дальнейшее развитие инвестиционного потенциала будет направлено на:</w:t>
      </w:r>
    </w:p>
    <w:p w:rsidR="00DD341C" w:rsidRPr="00DD341C" w:rsidRDefault="00DD341C" w:rsidP="00DD34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41C">
        <w:rPr>
          <w:rFonts w:ascii="Times New Roman" w:hAnsi="Times New Roman" w:cs="Times New Roman"/>
          <w:sz w:val="28"/>
          <w:szCs w:val="28"/>
        </w:rPr>
        <w:t>– строительство Хранилища для картофеля и овощей ООО «Агрофирма «Золотая нива», с. Преградное второй очереди;</w:t>
      </w:r>
    </w:p>
    <w:p w:rsidR="00DD341C" w:rsidRPr="00DD341C" w:rsidRDefault="00DD341C" w:rsidP="00DD341C">
      <w:pPr>
        <w:ind w:firstLine="567"/>
        <w:rPr>
          <w:rFonts w:ascii="Times New Roman" w:hAnsi="Times New Roman"/>
          <w:sz w:val="28"/>
          <w:szCs w:val="28"/>
        </w:rPr>
      </w:pPr>
      <w:r w:rsidRPr="00DD341C">
        <w:rPr>
          <w:rFonts w:ascii="Times New Roman" w:hAnsi="Times New Roman"/>
          <w:sz w:val="28"/>
          <w:szCs w:val="28"/>
        </w:rPr>
        <w:t xml:space="preserve">– строительство птицеплемрепродуктора 2–го порядка по производству инкубационного яйца индейки Hybrid Converter. </w:t>
      </w:r>
      <w:r w:rsidRPr="00DD341C">
        <w:rPr>
          <w:rFonts w:ascii="Times New Roman" w:hAnsi="Times New Roman"/>
          <w:sz w:val="28"/>
          <w:szCs w:val="28"/>
          <w:shd w:val="clear" w:color="auto" w:fill="FFFFFF"/>
        </w:rPr>
        <w:t xml:space="preserve">Предполагаемая стоимость проекта составит 2 млрд. рублей, по предварительным данным планируется </w:t>
      </w:r>
      <w:r w:rsidRPr="00DD341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создание 60 рабочих мест. </w:t>
      </w:r>
      <w:r w:rsidRPr="00DD341C">
        <w:rPr>
          <w:rFonts w:ascii="Times New Roman" w:hAnsi="Times New Roman"/>
          <w:sz w:val="28"/>
          <w:szCs w:val="28"/>
        </w:rPr>
        <w:t>На сегодняшний день с инвестором согласованы земельные участки в нескольких населенных пунктах, а именно с.Красногвардейское, с.Покровское, с.Преградное, с.Новомихайловское, пос.Медвеженский, ведется работа по подготовке технической документации;</w:t>
      </w:r>
    </w:p>
    <w:p w:rsidR="00DD341C" w:rsidRPr="00DD341C" w:rsidRDefault="00DD341C" w:rsidP="00DD341C">
      <w:pPr>
        <w:ind w:firstLine="567"/>
        <w:rPr>
          <w:rFonts w:ascii="Times New Roman" w:hAnsi="Times New Roman"/>
          <w:sz w:val="28"/>
          <w:szCs w:val="28"/>
        </w:rPr>
      </w:pPr>
      <w:r w:rsidRPr="00DD341C">
        <w:rPr>
          <w:rFonts w:ascii="Times New Roman" w:hAnsi="Times New Roman"/>
          <w:sz w:val="28"/>
          <w:szCs w:val="28"/>
        </w:rPr>
        <w:t xml:space="preserve">– </w:t>
      </w:r>
      <w:r w:rsidRPr="00DD341C">
        <w:rPr>
          <w:rFonts w:ascii="Times New Roman" w:hAnsi="Times New Roman"/>
          <w:color w:val="000000"/>
          <w:sz w:val="28"/>
          <w:szCs w:val="28"/>
          <w:lang w:bidi="ru-RU"/>
        </w:rPr>
        <w:t xml:space="preserve">строительство автомобильной газонаполнительной станции (АГНКС). Стоимость проекта составит 76,1 млн. рублей, планируется трудоустроить 15 человек. </w:t>
      </w:r>
    </w:p>
    <w:p w:rsidR="001F29E5" w:rsidRPr="001635D7" w:rsidRDefault="001F29E5" w:rsidP="001F29E5">
      <w:pPr>
        <w:ind w:firstLine="567"/>
        <w:rPr>
          <w:rFonts w:ascii="Times New Roman" w:hAnsi="Times New Roman"/>
          <w:sz w:val="28"/>
          <w:szCs w:val="28"/>
        </w:rPr>
      </w:pPr>
      <w:r w:rsidRPr="00DD341C">
        <w:rPr>
          <w:rFonts w:ascii="Times New Roman" w:hAnsi="Times New Roman"/>
          <w:sz w:val="28"/>
          <w:szCs w:val="28"/>
        </w:rPr>
        <w:t>Кроме того в 2019 году на территории Красногвардейского района произведена реконструкция орошаемых земель на площади 822 гектара (ООО «Агросоюз Красногвардейский» и ООО «Агрохолдинг Красногвардейский»). На сегодняшний день работа по реконструкции продолжается, планируется построить еще не менее 1500 гектаров орошаемых земель</w:t>
      </w:r>
      <w:r w:rsidRPr="001635D7">
        <w:rPr>
          <w:rFonts w:ascii="Times New Roman" w:hAnsi="Times New Roman"/>
          <w:sz w:val="28"/>
          <w:szCs w:val="28"/>
        </w:rPr>
        <w:t>.</w:t>
      </w:r>
    </w:p>
    <w:p w:rsidR="000930BD" w:rsidRPr="00F31CDD" w:rsidRDefault="000930BD" w:rsidP="002F550C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613936" w:rsidRPr="00F31CDD" w:rsidRDefault="001F71AC" w:rsidP="002F550C">
      <w:pPr>
        <w:pStyle w:val="21"/>
        <w:tabs>
          <w:tab w:val="left" w:pos="5339"/>
        </w:tabs>
        <w:spacing w:after="0" w:line="240" w:lineRule="auto"/>
        <w:ind w:left="0" w:firstLine="567"/>
        <w:rPr>
          <w:b/>
          <w:sz w:val="28"/>
          <w:szCs w:val="28"/>
        </w:rPr>
      </w:pPr>
      <w:r w:rsidRPr="00F31CDD">
        <w:rPr>
          <w:b/>
          <w:sz w:val="28"/>
          <w:szCs w:val="28"/>
        </w:rPr>
        <w:t>Финансы</w:t>
      </w:r>
    </w:p>
    <w:p w:rsidR="00CF73CA" w:rsidRPr="00F31CDD" w:rsidRDefault="00CF73CA" w:rsidP="002F550C">
      <w:pPr>
        <w:pStyle w:val="21"/>
        <w:tabs>
          <w:tab w:val="left" w:pos="5339"/>
        </w:tabs>
        <w:spacing w:after="0" w:line="240" w:lineRule="auto"/>
        <w:ind w:left="0" w:firstLine="567"/>
        <w:rPr>
          <w:sz w:val="28"/>
          <w:szCs w:val="28"/>
        </w:rPr>
      </w:pPr>
      <w:r w:rsidRPr="00F31CDD">
        <w:rPr>
          <w:sz w:val="28"/>
          <w:szCs w:val="28"/>
        </w:rPr>
        <w:t>Сумма доходов консолидированного бюджета за 9 месяцев 20</w:t>
      </w:r>
      <w:r w:rsidR="008C6C5B">
        <w:rPr>
          <w:sz w:val="28"/>
          <w:szCs w:val="28"/>
        </w:rPr>
        <w:t>20</w:t>
      </w:r>
      <w:r w:rsidRPr="00F31CDD">
        <w:rPr>
          <w:sz w:val="28"/>
          <w:szCs w:val="28"/>
        </w:rPr>
        <w:t xml:space="preserve"> года составила </w:t>
      </w:r>
      <w:r w:rsidR="002C6ED2">
        <w:rPr>
          <w:sz w:val="28"/>
          <w:szCs w:val="28"/>
        </w:rPr>
        <w:t>899,7</w:t>
      </w:r>
      <w:r w:rsidRPr="00F31CDD">
        <w:rPr>
          <w:sz w:val="28"/>
          <w:szCs w:val="28"/>
        </w:rPr>
        <w:t xml:space="preserve"> млн. руб. Собственных доходов поступило в сумме 2</w:t>
      </w:r>
      <w:r w:rsidR="00BB5C46" w:rsidRPr="00F31CDD">
        <w:rPr>
          <w:sz w:val="28"/>
          <w:szCs w:val="28"/>
        </w:rPr>
        <w:t>5</w:t>
      </w:r>
      <w:r w:rsidR="009B2E62">
        <w:rPr>
          <w:sz w:val="28"/>
          <w:szCs w:val="28"/>
        </w:rPr>
        <w:t>5,0</w:t>
      </w:r>
      <w:r w:rsidRPr="00F31CDD">
        <w:rPr>
          <w:sz w:val="28"/>
          <w:szCs w:val="28"/>
        </w:rPr>
        <w:t xml:space="preserve"> млн. рублей, из них налоговых </w:t>
      </w:r>
      <w:r w:rsidR="00BB5C46" w:rsidRPr="00F31CDD">
        <w:rPr>
          <w:sz w:val="28"/>
          <w:szCs w:val="28"/>
        </w:rPr>
        <w:t>2</w:t>
      </w:r>
      <w:r w:rsidR="009B2E62">
        <w:rPr>
          <w:sz w:val="28"/>
          <w:szCs w:val="28"/>
        </w:rPr>
        <w:t>38,5</w:t>
      </w:r>
      <w:r w:rsidRPr="00F31CDD">
        <w:rPr>
          <w:sz w:val="28"/>
          <w:szCs w:val="28"/>
        </w:rPr>
        <w:t xml:space="preserve"> млн. рублей, неналоговых доходов – </w:t>
      </w:r>
      <w:r w:rsidR="009B2E62">
        <w:rPr>
          <w:sz w:val="28"/>
          <w:szCs w:val="28"/>
        </w:rPr>
        <w:t>30,6</w:t>
      </w:r>
      <w:r w:rsidRPr="00F31CDD">
        <w:rPr>
          <w:sz w:val="28"/>
          <w:szCs w:val="28"/>
        </w:rPr>
        <w:t xml:space="preserve"> млн. рублей. </w:t>
      </w:r>
    </w:p>
    <w:p w:rsidR="00CF73CA" w:rsidRPr="00F31CDD" w:rsidRDefault="00CF73CA" w:rsidP="002F550C">
      <w:pPr>
        <w:pStyle w:val="21"/>
        <w:tabs>
          <w:tab w:val="left" w:pos="5339"/>
        </w:tabs>
        <w:spacing w:after="0" w:line="240" w:lineRule="auto"/>
        <w:ind w:left="0" w:firstLine="567"/>
        <w:rPr>
          <w:sz w:val="28"/>
          <w:szCs w:val="28"/>
        </w:rPr>
      </w:pPr>
      <w:r w:rsidRPr="00F31CDD">
        <w:rPr>
          <w:sz w:val="28"/>
          <w:szCs w:val="28"/>
        </w:rPr>
        <w:t xml:space="preserve">Поступление в бюджет </w:t>
      </w:r>
      <w:r w:rsidR="00BB5C46" w:rsidRPr="00F31CDD">
        <w:rPr>
          <w:sz w:val="28"/>
          <w:szCs w:val="28"/>
        </w:rPr>
        <w:t xml:space="preserve">Красногвардейского </w:t>
      </w:r>
      <w:r w:rsidRPr="00F31CDD">
        <w:rPr>
          <w:sz w:val="28"/>
          <w:szCs w:val="28"/>
        </w:rPr>
        <w:t>муниципального района собственных доходов по сравнению с 9 месяцами прошлого года увеличилось н</w:t>
      </w:r>
      <w:r w:rsidR="0076464E" w:rsidRPr="00F31CDD">
        <w:rPr>
          <w:sz w:val="28"/>
          <w:szCs w:val="28"/>
        </w:rPr>
        <w:t xml:space="preserve">а </w:t>
      </w:r>
      <w:r w:rsidR="009B2E62">
        <w:rPr>
          <w:sz w:val="28"/>
          <w:szCs w:val="28"/>
        </w:rPr>
        <w:t>0,9</w:t>
      </w:r>
      <w:r w:rsidRPr="00F31CDD">
        <w:rPr>
          <w:sz w:val="28"/>
          <w:szCs w:val="28"/>
        </w:rPr>
        <w:t>%.</w:t>
      </w:r>
    </w:p>
    <w:p w:rsidR="00CF73CA" w:rsidRPr="00F31CDD" w:rsidRDefault="00CF73CA" w:rsidP="002F550C">
      <w:pPr>
        <w:pStyle w:val="21"/>
        <w:tabs>
          <w:tab w:val="left" w:pos="5339"/>
        </w:tabs>
        <w:spacing w:after="0" w:line="240" w:lineRule="auto"/>
        <w:ind w:left="0" w:firstLine="567"/>
        <w:rPr>
          <w:sz w:val="28"/>
          <w:szCs w:val="28"/>
        </w:rPr>
      </w:pPr>
      <w:r w:rsidRPr="00F31CDD">
        <w:rPr>
          <w:sz w:val="28"/>
          <w:szCs w:val="28"/>
        </w:rPr>
        <w:t xml:space="preserve">Безвозмездные средства поступили в консолидированный бюджет района в объеме </w:t>
      </w:r>
      <w:r w:rsidR="009B2E62">
        <w:rPr>
          <w:sz w:val="28"/>
          <w:szCs w:val="28"/>
        </w:rPr>
        <w:t>630,6</w:t>
      </w:r>
      <w:r w:rsidRPr="00F31CDD">
        <w:rPr>
          <w:sz w:val="28"/>
          <w:szCs w:val="28"/>
        </w:rPr>
        <w:t xml:space="preserve"> млн. рублей. </w:t>
      </w:r>
    </w:p>
    <w:p w:rsidR="00CF73CA" w:rsidRPr="00F31CDD" w:rsidRDefault="00CF73CA" w:rsidP="002F550C">
      <w:pPr>
        <w:pStyle w:val="21"/>
        <w:tabs>
          <w:tab w:val="left" w:pos="5339"/>
        </w:tabs>
        <w:spacing w:after="0" w:line="240" w:lineRule="auto"/>
        <w:ind w:left="0" w:firstLine="567"/>
        <w:rPr>
          <w:sz w:val="28"/>
          <w:szCs w:val="28"/>
        </w:rPr>
      </w:pPr>
      <w:r w:rsidRPr="00F31CDD">
        <w:rPr>
          <w:sz w:val="28"/>
          <w:szCs w:val="28"/>
        </w:rPr>
        <w:t>Расходы консолидированного бюджета на 01.10.20</w:t>
      </w:r>
      <w:r w:rsidR="009B2E62">
        <w:rPr>
          <w:sz w:val="28"/>
          <w:szCs w:val="28"/>
        </w:rPr>
        <w:t>20</w:t>
      </w:r>
      <w:r w:rsidRPr="00F31CDD">
        <w:rPr>
          <w:sz w:val="28"/>
          <w:szCs w:val="28"/>
        </w:rPr>
        <w:t xml:space="preserve"> года составили </w:t>
      </w:r>
      <w:r w:rsidR="00AF03B1">
        <w:rPr>
          <w:sz w:val="28"/>
          <w:szCs w:val="28"/>
        </w:rPr>
        <w:t>992,2</w:t>
      </w:r>
      <w:r w:rsidRPr="00F31CDD">
        <w:rPr>
          <w:sz w:val="28"/>
          <w:szCs w:val="28"/>
        </w:rPr>
        <w:t xml:space="preserve"> млн. рублей, в том числе на образование направлено </w:t>
      </w:r>
      <w:r w:rsidR="00AF03B1">
        <w:rPr>
          <w:sz w:val="28"/>
          <w:szCs w:val="28"/>
        </w:rPr>
        <w:t>357,2</w:t>
      </w:r>
      <w:r w:rsidRPr="00F31CDD">
        <w:rPr>
          <w:sz w:val="28"/>
          <w:szCs w:val="28"/>
        </w:rPr>
        <w:t xml:space="preserve"> млн. рублей, на развитие культуры – </w:t>
      </w:r>
      <w:r w:rsidR="00AF03B1">
        <w:rPr>
          <w:sz w:val="28"/>
          <w:szCs w:val="28"/>
        </w:rPr>
        <w:t>94,0</w:t>
      </w:r>
      <w:r w:rsidRPr="00F31CDD">
        <w:rPr>
          <w:sz w:val="28"/>
          <w:szCs w:val="28"/>
        </w:rPr>
        <w:t xml:space="preserve"> млн. рублей, на физическую культуру и спорт – </w:t>
      </w:r>
      <w:r w:rsidR="00AF03B1">
        <w:rPr>
          <w:sz w:val="28"/>
          <w:szCs w:val="28"/>
        </w:rPr>
        <w:t>6,1</w:t>
      </w:r>
      <w:r w:rsidRPr="00F31CDD">
        <w:rPr>
          <w:sz w:val="28"/>
          <w:szCs w:val="28"/>
        </w:rPr>
        <w:t xml:space="preserve"> млн. рублей, другие – </w:t>
      </w:r>
      <w:r w:rsidR="00AF03B1">
        <w:rPr>
          <w:sz w:val="28"/>
          <w:szCs w:val="28"/>
        </w:rPr>
        <w:t>534,9</w:t>
      </w:r>
      <w:r w:rsidRPr="00F31CDD">
        <w:rPr>
          <w:sz w:val="28"/>
          <w:szCs w:val="28"/>
        </w:rPr>
        <w:t xml:space="preserve"> млн. рублей.</w:t>
      </w:r>
    </w:p>
    <w:p w:rsidR="009D5A50" w:rsidRPr="00552509" w:rsidRDefault="001F71AC" w:rsidP="002F550C">
      <w:pPr>
        <w:ind w:right="-1" w:firstLine="567"/>
        <w:rPr>
          <w:rFonts w:ascii="Times New Roman" w:hAnsi="Times New Roman"/>
          <w:sz w:val="28"/>
          <w:szCs w:val="28"/>
        </w:rPr>
      </w:pPr>
      <w:r w:rsidRPr="00F31CDD">
        <w:rPr>
          <w:rFonts w:ascii="Times New Roman" w:hAnsi="Times New Roman"/>
          <w:sz w:val="28"/>
          <w:szCs w:val="28"/>
        </w:rPr>
        <w:t xml:space="preserve">Среднемесячная заработная плата </w:t>
      </w:r>
      <w:r w:rsidR="00DA1D5F" w:rsidRPr="00F31CDD">
        <w:rPr>
          <w:rFonts w:ascii="Times New Roman" w:hAnsi="Times New Roman"/>
          <w:sz w:val="28"/>
          <w:szCs w:val="28"/>
        </w:rPr>
        <w:t xml:space="preserve">работников организаций (без субъектов малого предпринимательства) по данным статистики </w:t>
      </w:r>
      <w:r w:rsidRPr="00F31CDD">
        <w:rPr>
          <w:rFonts w:ascii="Times New Roman" w:hAnsi="Times New Roman"/>
          <w:sz w:val="28"/>
          <w:szCs w:val="28"/>
        </w:rPr>
        <w:t xml:space="preserve">за </w:t>
      </w:r>
      <w:r w:rsidR="00DA1D5F" w:rsidRPr="00F31CDD">
        <w:rPr>
          <w:rFonts w:ascii="Times New Roman" w:hAnsi="Times New Roman"/>
          <w:sz w:val="28"/>
          <w:szCs w:val="28"/>
        </w:rPr>
        <w:t>январь</w:t>
      </w:r>
      <w:r w:rsidR="002A1E11" w:rsidRPr="00F31CDD">
        <w:rPr>
          <w:rFonts w:ascii="Times New Roman" w:hAnsi="Times New Roman"/>
          <w:sz w:val="28"/>
          <w:szCs w:val="28"/>
        </w:rPr>
        <w:t>-</w:t>
      </w:r>
      <w:r w:rsidR="00962771">
        <w:rPr>
          <w:rFonts w:ascii="Times New Roman" w:hAnsi="Times New Roman"/>
          <w:sz w:val="28"/>
          <w:szCs w:val="28"/>
        </w:rPr>
        <w:t>август</w:t>
      </w:r>
      <w:r w:rsidR="006F42D8" w:rsidRPr="00F31CDD">
        <w:rPr>
          <w:rFonts w:ascii="Times New Roman" w:hAnsi="Times New Roman"/>
          <w:sz w:val="28"/>
          <w:szCs w:val="28"/>
        </w:rPr>
        <w:t xml:space="preserve"> 20</w:t>
      </w:r>
      <w:r w:rsidR="00962771">
        <w:rPr>
          <w:rFonts w:ascii="Times New Roman" w:hAnsi="Times New Roman"/>
          <w:sz w:val="28"/>
          <w:szCs w:val="28"/>
        </w:rPr>
        <w:t>20</w:t>
      </w:r>
      <w:r w:rsidR="006F42D8" w:rsidRPr="00F31CDD">
        <w:rPr>
          <w:rFonts w:ascii="Times New Roman" w:hAnsi="Times New Roman"/>
          <w:sz w:val="28"/>
          <w:szCs w:val="28"/>
        </w:rPr>
        <w:t xml:space="preserve"> года составила </w:t>
      </w:r>
      <w:r w:rsidR="008E5DF7" w:rsidRPr="00F31CDD">
        <w:rPr>
          <w:rFonts w:ascii="Times New Roman" w:hAnsi="Times New Roman"/>
          <w:sz w:val="28"/>
          <w:szCs w:val="28"/>
        </w:rPr>
        <w:t>3</w:t>
      </w:r>
      <w:r w:rsidR="00962771">
        <w:rPr>
          <w:rFonts w:ascii="Times New Roman" w:hAnsi="Times New Roman"/>
          <w:sz w:val="28"/>
          <w:szCs w:val="28"/>
        </w:rPr>
        <w:t>6,2</w:t>
      </w:r>
      <w:r w:rsidR="00CF73CA" w:rsidRPr="00F31CDD">
        <w:rPr>
          <w:rFonts w:ascii="Times New Roman" w:hAnsi="Times New Roman"/>
          <w:sz w:val="28"/>
          <w:szCs w:val="28"/>
        </w:rPr>
        <w:t xml:space="preserve"> тыс.</w:t>
      </w:r>
      <w:r w:rsidR="008E3AD7">
        <w:rPr>
          <w:rFonts w:ascii="Times New Roman" w:hAnsi="Times New Roman"/>
          <w:sz w:val="28"/>
          <w:szCs w:val="28"/>
        </w:rPr>
        <w:t xml:space="preserve"> рублей</w:t>
      </w:r>
      <w:r w:rsidRPr="00F31CDD">
        <w:rPr>
          <w:rFonts w:ascii="Times New Roman" w:hAnsi="Times New Roman"/>
          <w:sz w:val="28"/>
          <w:szCs w:val="28"/>
        </w:rPr>
        <w:t>.</w:t>
      </w:r>
      <w:r w:rsidR="00FC344D" w:rsidRPr="00552509">
        <w:rPr>
          <w:rFonts w:ascii="Times New Roman" w:hAnsi="Times New Roman"/>
          <w:sz w:val="28"/>
          <w:szCs w:val="28"/>
        </w:rPr>
        <w:t xml:space="preserve"> </w:t>
      </w:r>
    </w:p>
    <w:p w:rsidR="005C4C21" w:rsidRDefault="005C4C21" w:rsidP="005C4C21">
      <w:pPr>
        <w:ind w:firstLine="567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Среднесписочная численность работников организаций (без субъектов малого предпринимательства) за 9 месяцев 20</w:t>
      </w:r>
      <w:r w:rsidR="0096277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составила </w:t>
      </w:r>
      <w:r w:rsidR="002F6348">
        <w:rPr>
          <w:rFonts w:ascii="Times New Roman" w:hAnsi="Times New Roman"/>
          <w:sz w:val="28"/>
          <w:szCs w:val="28"/>
        </w:rPr>
        <w:t>6</w:t>
      </w:r>
      <w:r w:rsidR="00962771">
        <w:rPr>
          <w:rFonts w:ascii="Times New Roman" w:hAnsi="Times New Roman"/>
          <w:sz w:val="28"/>
          <w:szCs w:val="28"/>
        </w:rPr>
        <w:t>205</w:t>
      </w:r>
      <w:r>
        <w:rPr>
          <w:rFonts w:ascii="Times New Roman" w:hAnsi="Times New Roman"/>
          <w:sz w:val="28"/>
          <w:szCs w:val="28"/>
        </w:rPr>
        <w:t xml:space="preserve"> человек. В сравнении с уровнем 2018 года произошло уменьшение показателя на 7,</w:t>
      </w:r>
      <w:r w:rsidR="002F634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%, в основном это связано с финансовыми проблемами </w:t>
      </w:r>
      <w:r w:rsidRPr="0021249E">
        <w:rPr>
          <w:rFonts w:ascii="Times New Roman" w:hAnsi="Times New Roman"/>
          <w:sz w:val="28"/>
          <w:szCs w:val="28"/>
        </w:rPr>
        <w:t>ООО «Гелиос» «Красногвардейский стеклотарный завода»</w:t>
      </w:r>
      <w:r>
        <w:rPr>
          <w:rFonts w:ascii="Times New Roman" w:hAnsi="Times New Roman"/>
          <w:sz w:val="28"/>
          <w:szCs w:val="28"/>
        </w:rPr>
        <w:t xml:space="preserve">, который </w:t>
      </w:r>
      <w:r>
        <w:rPr>
          <w:rFonts w:ascii="Times New Roman" w:hAnsi="Times New Roman"/>
          <w:spacing w:val="3"/>
          <w:sz w:val="28"/>
          <w:szCs w:val="28"/>
        </w:rPr>
        <w:t xml:space="preserve">в текущем году </w:t>
      </w:r>
      <w:r w:rsidRPr="00DE023E">
        <w:rPr>
          <w:rFonts w:ascii="Times New Roman" w:hAnsi="Times New Roman"/>
          <w:spacing w:val="3"/>
          <w:sz w:val="28"/>
          <w:szCs w:val="28"/>
        </w:rPr>
        <w:t>прекратил свою деятельность</w:t>
      </w:r>
      <w:r>
        <w:rPr>
          <w:rFonts w:ascii="Times New Roman" w:hAnsi="Times New Roman"/>
          <w:spacing w:val="3"/>
          <w:sz w:val="28"/>
          <w:szCs w:val="28"/>
        </w:rPr>
        <w:t>.</w:t>
      </w:r>
    </w:p>
    <w:p w:rsidR="00377755" w:rsidRPr="00552509" w:rsidRDefault="00377755" w:rsidP="002F550C">
      <w:pPr>
        <w:ind w:right="-1" w:firstLine="567"/>
        <w:rPr>
          <w:rFonts w:ascii="Times New Roman" w:hAnsi="Times New Roman"/>
          <w:b/>
          <w:sz w:val="28"/>
          <w:szCs w:val="28"/>
        </w:rPr>
      </w:pPr>
    </w:p>
    <w:p w:rsidR="00A43638" w:rsidRPr="00552509" w:rsidRDefault="00A43638" w:rsidP="002F550C">
      <w:pPr>
        <w:ind w:firstLine="567"/>
        <w:contextualSpacing/>
        <w:rPr>
          <w:rFonts w:ascii="Times New Roman" w:hAnsi="Times New Roman"/>
          <w:b/>
          <w:sz w:val="28"/>
          <w:szCs w:val="28"/>
        </w:rPr>
      </w:pPr>
      <w:r w:rsidRPr="00765529">
        <w:rPr>
          <w:rFonts w:ascii="Times New Roman" w:hAnsi="Times New Roman"/>
          <w:b/>
          <w:sz w:val="28"/>
          <w:szCs w:val="28"/>
        </w:rPr>
        <w:t>Малое и среднее предпринимательство</w:t>
      </w:r>
    </w:p>
    <w:p w:rsidR="00CF73CA" w:rsidRPr="008E3AD7" w:rsidRDefault="00634042" w:rsidP="00F66524">
      <w:pPr>
        <w:ind w:firstLine="567"/>
        <w:contextualSpacing/>
        <w:rPr>
          <w:rFonts w:ascii="Times New Roman" w:hAnsi="Times New Roman"/>
          <w:sz w:val="28"/>
          <w:szCs w:val="28"/>
        </w:rPr>
      </w:pPr>
      <w:r w:rsidRPr="00552509">
        <w:rPr>
          <w:rFonts w:ascii="Times New Roman" w:hAnsi="Times New Roman"/>
          <w:sz w:val="28"/>
          <w:szCs w:val="28"/>
        </w:rPr>
        <w:t>Малое и среднее предпринимательство являются неотъемлемой частью экономики Красногвардейского района. По состоянию на 01.</w:t>
      </w:r>
      <w:r w:rsidR="008E5808">
        <w:rPr>
          <w:rFonts w:ascii="Times New Roman" w:hAnsi="Times New Roman"/>
          <w:sz w:val="28"/>
          <w:szCs w:val="28"/>
        </w:rPr>
        <w:t>10</w:t>
      </w:r>
      <w:r w:rsidRPr="00552509">
        <w:rPr>
          <w:rFonts w:ascii="Times New Roman" w:hAnsi="Times New Roman"/>
          <w:sz w:val="28"/>
          <w:szCs w:val="28"/>
        </w:rPr>
        <w:t>.20</w:t>
      </w:r>
      <w:r w:rsidR="00707B5C">
        <w:rPr>
          <w:rFonts w:ascii="Times New Roman" w:hAnsi="Times New Roman"/>
          <w:sz w:val="28"/>
          <w:szCs w:val="28"/>
        </w:rPr>
        <w:t>20</w:t>
      </w:r>
      <w:r w:rsidRPr="00552509">
        <w:rPr>
          <w:rFonts w:ascii="Times New Roman" w:hAnsi="Times New Roman"/>
          <w:sz w:val="28"/>
          <w:szCs w:val="28"/>
        </w:rPr>
        <w:t xml:space="preserve">г. </w:t>
      </w:r>
      <w:r w:rsidR="00CF73CA">
        <w:rPr>
          <w:rFonts w:ascii="Times New Roman" w:hAnsi="Times New Roman"/>
          <w:sz w:val="28"/>
          <w:szCs w:val="28"/>
        </w:rPr>
        <w:t xml:space="preserve">в Единый реестр субъектов малого и среднего предпринимательства </w:t>
      </w:r>
      <w:r w:rsidR="00CF73CA" w:rsidRPr="00E55AD9">
        <w:rPr>
          <w:rFonts w:ascii="Times New Roman" w:hAnsi="Times New Roman"/>
          <w:sz w:val="28"/>
          <w:szCs w:val="28"/>
        </w:rPr>
        <w:t xml:space="preserve">Красногвардейского района занесены </w:t>
      </w:r>
      <w:r w:rsidR="008E3AD7">
        <w:rPr>
          <w:rFonts w:ascii="Times New Roman" w:hAnsi="Times New Roman"/>
          <w:sz w:val="28"/>
          <w:szCs w:val="28"/>
        </w:rPr>
        <w:t>913</w:t>
      </w:r>
      <w:r w:rsidR="00CF73CA" w:rsidRPr="00E55AD9">
        <w:rPr>
          <w:rFonts w:ascii="Times New Roman" w:hAnsi="Times New Roman"/>
          <w:sz w:val="28"/>
          <w:szCs w:val="28"/>
        </w:rPr>
        <w:t xml:space="preserve"> субъектов малого и среднего предпринимательства, из </w:t>
      </w:r>
      <w:r w:rsidR="00CF73CA" w:rsidRPr="008E3AD7">
        <w:rPr>
          <w:rFonts w:ascii="Times New Roman" w:hAnsi="Times New Roman"/>
          <w:sz w:val="28"/>
          <w:szCs w:val="28"/>
        </w:rPr>
        <w:t xml:space="preserve">них </w:t>
      </w:r>
      <w:r w:rsidR="00E55AD9" w:rsidRPr="008E3AD7">
        <w:rPr>
          <w:rFonts w:ascii="Times New Roman" w:hAnsi="Times New Roman"/>
          <w:sz w:val="28"/>
          <w:szCs w:val="28"/>
        </w:rPr>
        <w:t>8</w:t>
      </w:r>
      <w:r w:rsidR="008E3AD7" w:rsidRPr="008E3AD7">
        <w:rPr>
          <w:rFonts w:ascii="Times New Roman" w:hAnsi="Times New Roman"/>
          <w:sz w:val="28"/>
          <w:szCs w:val="28"/>
        </w:rPr>
        <w:t>51</w:t>
      </w:r>
      <w:r w:rsidR="00CF73CA" w:rsidRPr="008E3AD7">
        <w:rPr>
          <w:rFonts w:ascii="Times New Roman" w:hAnsi="Times New Roman"/>
          <w:sz w:val="28"/>
          <w:szCs w:val="28"/>
        </w:rPr>
        <w:t xml:space="preserve"> индивидуальных предпринимателей, 6</w:t>
      </w:r>
      <w:r w:rsidR="008E3AD7" w:rsidRPr="008E3AD7">
        <w:rPr>
          <w:rFonts w:ascii="Times New Roman" w:hAnsi="Times New Roman"/>
          <w:sz w:val="28"/>
          <w:szCs w:val="28"/>
        </w:rPr>
        <w:t>2</w:t>
      </w:r>
      <w:r w:rsidR="00CF73CA" w:rsidRPr="008E3AD7">
        <w:rPr>
          <w:rFonts w:ascii="Times New Roman" w:hAnsi="Times New Roman"/>
          <w:sz w:val="28"/>
          <w:szCs w:val="28"/>
        </w:rPr>
        <w:t xml:space="preserve"> –</w:t>
      </w:r>
      <w:r w:rsidR="005E03DD" w:rsidRPr="008E3AD7">
        <w:rPr>
          <w:rFonts w:ascii="Times New Roman" w:hAnsi="Times New Roman"/>
          <w:sz w:val="28"/>
          <w:szCs w:val="28"/>
        </w:rPr>
        <w:t xml:space="preserve"> </w:t>
      </w:r>
      <w:r w:rsidR="00CF73CA" w:rsidRPr="008E3AD7">
        <w:rPr>
          <w:rFonts w:ascii="Times New Roman" w:hAnsi="Times New Roman"/>
          <w:sz w:val="28"/>
          <w:szCs w:val="28"/>
        </w:rPr>
        <w:t>малых и средних предприятий.</w:t>
      </w:r>
    </w:p>
    <w:p w:rsidR="00F31CDD" w:rsidRPr="00C96951" w:rsidRDefault="003174E8" w:rsidP="002F550C">
      <w:pPr>
        <w:ind w:firstLine="567"/>
        <w:rPr>
          <w:rFonts w:ascii="Times New Roman" w:hAnsi="Times New Roman"/>
          <w:sz w:val="28"/>
          <w:szCs w:val="28"/>
        </w:rPr>
      </w:pPr>
      <w:r w:rsidRPr="008E3AD7">
        <w:rPr>
          <w:rFonts w:ascii="Times New Roman" w:hAnsi="Times New Roman"/>
          <w:sz w:val="28"/>
          <w:szCs w:val="28"/>
        </w:rPr>
        <w:t xml:space="preserve">За </w:t>
      </w:r>
      <w:r w:rsidR="008D1A7D" w:rsidRPr="008E3AD7">
        <w:rPr>
          <w:rFonts w:ascii="Times New Roman" w:hAnsi="Times New Roman"/>
          <w:sz w:val="28"/>
          <w:szCs w:val="28"/>
        </w:rPr>
        <w:t>январь-</w:t>
      </w:r>
      <w:r w:rsidR="008E5808" w:rsidRPr="008E3AD7">
        <w:rPr>
          <w:rFonts w:ascii="Times New Roman" w:hAnsi="Times New Roman"/>
          <w:sz w:val="28"/>
          <w:szCs w:val="28"/>
        </w:rPr>
        <w:t>сентябрь</w:t>
      </w:r>
      <w:r w:rsidR="00634042" w:rsidRPr="008E3AD7">
        <w:rPr>
          <w:rFonts w:ascii="Times New Roman" w:hAnsi="Times New Roman"/>
          <w:sz w:val="28"/>
          <w:szCs w:val="28"/>
        </w:rPr>
        <w:t xml:space="preserve"> 20</w:t>
      </w:r>
      <w:r w:rsidR="008E3AD7">
        <w:rPr>
          <w:rFonts w:ascii="Times New Roman" w:hAnsi="Times New Roman"/>
          <w:sz w:val="28"/>
          <w:szCs w:val="28"/>
        </w:rPr>
        <w:t>20</w:t>
      </w:r>
      <w:r w:rsidR="00634042" w:rsidRPr="008E3AD7">
        <w:rPr>
          <w:rFonts w:ascii="Times New Roman" w:hAnsi="Times New Roman"/>
          <w:sz w:val="28"/>
          <w:szCs w:val="28"/>
        </w:rPr>
        <w:t xml:space="preserve"> года микрозаймы</w:t>
      </w:r>
      <w:r w:rsidR="00634042" w:rsidRPr="00552509">
        <w:rPr>
          <w:rFonts w:ascii="Times New Roman" w:hAnsi="Times New Roman"/>
          <w:sz w:val="28"/>
          <w:szCs w:val="28"/>
        </w:rPr>
        <w:t xml:space="preserve"> </w:t>
      </w:r>
      <w:r w:rsidR="00634042" w:rsidRPr="00552509">
        <w:rPr>
          <w:rFonts w:ascii="Times New Roman" w:hAnsi="Times New Roman"/>
          <w:color w:val="000000"/>
          <w:sz w:val="28"/>
          <w:szCs w:val="28"/>
        </w:rPr>
        <w:t xml:space="preserve">из Фонда микрофинансирования субъектов </w:t>
      </w:r>
      <w:r w:rsidR="00634042" w:rsidRPr="005E03DD">
        <w:rPr>
          <w:rFonts w:ascii="Times New Roman" w:hAnsi="Times New Roman"/>
          <w:color w:val="000000"/>
          <w:sz w:val="28"/>
          <w:szCs w:val="28"/>
        </w:rPr>
        <w:t xml:space="preserve">малого и среднего предпринимательства в Ставропольском крае получили </w:t>
      </w:r>
      <w:r w:rsidR="005E03DD" w:rsidRPr="005E03DD">
        <w:rPr>
          <w:rFonts w:ascii="Times New Roman" w:hAnsi="Times New Roman"/>
          <w:color w:val="000000"/>
          <w:sz w:val="28"/>
          <w:szCs w:val="28"/>
        </w:rPr>
        <w:t>3</w:t>
      </w:r>
      <w:r w:rsidR="001F29E5">
        <w:rPr>
          <w:rFonts w:ascii="Times New Roman" w:hAnsi="Times New Roman"/>
          <w:color w:val="000000"/>
          <w:sz w:val="28"/>
          <w:szCs w:val="28"/>
        </w:rPr>
        <w:t>8</w:t>
      </w:r>
      <w:r w:rsidR="00634042" w:rsidRPr="005E03DD">
        <w:rPr>
          <w:rFonts w:ascii="Times New Roman" w:hAnsi="Times New Roman"/>
          <w:color w:val="000000"/>
          <w:sz w:val="28"/>
          <w:szCs w:val="28"/>
        </w:rPr>
        <w:t xml:space="preserve"> предпринимател</w:t>
      </w:r>
      <w:r w:rsidR="005E03DD" w:rsidRPr="005E03DD">
        <w:rPr>
          <w:rFonts w:ascii="Times New Roman" w:hAnsi="Times New Roman"/>
          <w:color w:val="000000"/>
          <w:sz w:val="28"/>
          <w:szCs w:val="28"/>
        </w:rPr>
        <w:t>ям</w:t>
      </w:r>
      <w:r w:rsidR="00634042" w:rsidRPr="005E03DD">
        <w:rPr>
          <w:rFonts w:ascii="Times New Roman" w:hAnsi="Times New Roman"/>
          <w:color w:val="000000"/>
          <w:sz w:val="28"/>
          <w:szCs w:val="28"/>
        </w:rPr>
        <w:t xml:space="preserve"> на сумму </w:t>
      </w:r>
      <w:r w:rsidR="001F29E5">
        <w:rPr>
          <w:rFonts w:ascii="Times New Roman" w:hAnsi="Times New Roman"/>
          <w:color w:val="000000"/>
          <w:sz w:val="28"/>
          <w:szCs w:val="28"/>
        </w:rPr>
        <w:t>49,0</w:t>
      </w:r>
      <w:r w:rsidR="00634042" w:rsidRPr="005E03DD">
        <w:rPr>
          <w:rFonts w:ascii="Times New Roman" w:hAnsi="Times New Roman"/>
          <w:color w:val="000000"/>
          <w:sz w:val="28"/>
          <w:szCs w:val="28"/>
        </w:rPr>
        <w:t xml:space="preserve"> млн. руб.</w:t>
      </w:r>
      <w:r w:rsidR="00F31CDD" w:rsidRPr="005E03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1CDD" w:rsidRPr="005E03DD">
        <w:rPr>
          <w:rFonts w:ascii="Times New Roman" w:hAnsi="Times New Roman"/>
          <w:color w:val="000000"/>
          <w:spacing w:val="-2"/>
          <w:sz w:val="28"/>
          <w:szCs w:val="28"/>
        </w:rPr>
        <w:t xml:space="preserve">За весь период </w:t>
      </w:r>
      <w:r w:rsidR="00F31CDD" w:rsidRPr="005E03DD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 xml:space="preserve">существования фонда поддержкой воспользовались </w:t>
      </w:r>
      <w:r w:rsidR="001F29E5">
        <w:rPr>
          <w:rFonts w:ascii="Times New Roman" w:hAnsi="Times New Roman"/>
          <w:color w:val="000000"/>
          <w:spacing w:val="-2"/>
          <w:sz w:val="28"/>
          <w:szCs w:val="28"/>
        </w:rPr>
        <w:t>563</w:t>
      </w:r>
      <w:r w:rsidR="00F31CDD" w:rsidRPr="005E03DD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предпринимател</w:t>
      </w:r>
      <w:r w:rsidR="005E03DD" w:rsidRPr="005E03DD">
        <w:rPr>
          <w:rFonts w:ascii="Times New Roman" w:hAnsi="Times New Roman"/>
          <w:color w:val="000000"/>
          <w:spacing w:val="-2"/>
          <w:sz w:val="28"/>
          <w:szCs w:val="28"/>
        </w:rPr>
        <w:t>я</w:t>
      </w:r>
      <w:r w:rsidR="00F31CDD" w:rsidRPr="005E03DD">
        <w:rPr>
          <w:rFonts w:ascii="Times New Roman" w:hAnsi="Times New Roman"/>
          <w:color w:val="000000"/>
          <w:spacing w:val="-2"/>
          <w:sz w:val="28"/>
          <w:szCs w:val="28"/>
        </w:rPr>
        <w:t xml:space="preserve"> на сумму </w:t>
      </w:r>
      <w:r w:rsidR="001F29E5">
        <w:rPr>
          <w:rFonts w:ascii="Times New Roman" w:hAnsi="Times New Roman"/>
          <w:color w:val="000000"/>
          <w:spacing w:val="-2"/>
          <w:sz w:val="28"/>
          <w:szCs w:val="28"/>
        </w:rPr>
        <w:t>403,6</w:t>
      </w:r>
      <w:r w:rsidR="00F31CDD" w:rsidRPr="005E03DD">
        <w:rPr>
          <w:rFonts w:ascii="Times New Roman" w:hAnsi="Times New Roman"/>
          <w:color w:val="000000"/>
          <w:spacing w:val="-2"/>
          <w:sz w:val="28"/>
          <w:szCs w:val="28"/>
        </w:rPr>
        <w:t xml:space="preserve"> млн. руб.</w:t>
      </w:r>
    </w:p>
    <w:p w:rsidR="00A43638" w:rsidRDefault="00A43638" w:rsidP="002F550C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/>
          <w:b/>
          <w:sz w:val="28"/>
          <w:szCs w:val="28"/>
        </w:rPr>
      </w:pPr>
    </w:p>
    <w:p w:rsidR="00D326D2" w:rsidRPr="00A01BE9" w:rsidRDefault="00D326D2" w:rsidP="00A01BE9">
      <w:pPr>
        <w:ind w:firstLine="567"/>
        <w:contextualSpacing/>
        <w:rPr>
          <w:rFonts w:ascii="Times New Roman" w:hAnsi="Times New Roman"/>
          <w:b/>
          <w:sz w:val="28"/>
          <w:szCs w:val="28"/>
        </w:rPr>
      </w:pPr>
      <w:r w:rsidRPr="00A01BE9">
        <w:rPr>
          <w:rFonts w:ascii="Times New Roman" w:hAnsi="Times New Roman"/>
          <w:b/>
          <w:sz w:val="28"/>
          <w:szCs w:val="28"/>
        </w:rPr>
        <w:t>Строительство</w:t>
      </w:r>
    </w:p>
    <w:p w:rsidR="00A01BE9" w:rsidRPr="00A01BE9" w:rsidRDefault="00A01BE9" w:rsidP="00A01BE9">
      <w:pPr>
        <w:ind w:firstLine="567"/>
        <w:contextualSpacing/>
        <w:rPr>
          <w:rFonts w:ascii="Times New Roman" w:hAnsi="Times New Roman"/>
          <w:sz w:val="28"/>
          <w:szCs w:val="28"/>
        </w:rPr>
      </w:pPr>
      <w:r w:rsidRPr="00A01BE9">
        <w:rPr>
          <w:rFonts w:ascii="Times New Roman" w:hAnsi="Times New Roman"/>
          <w:sz w:val="28"/>
          <w:szCs w:val="28"/>
        </w:rPr>
        <w:t>В рамках реализации подпрограммы «Обеспечение реализации государственной программы Ставропольского края «Культура и туристско-рекреационный комплекс» и общепрограммные мероприятия» государственной программы Ставропольского края «Культура и туристско-рекреационный комплекс» на завершение работ по капитальному ремонту здания МБУ «Межпоселенческое социально-культурное объединение Красногвардейского муниципального района Ставропольского края» выделено средств бюджета Ставропольского края в размере 73</w:t>
      </w:r>
      <w:r>
        <w:rPr>
          <w:rFonts w:ascii="Times New Roman" w:hAnsi="Times New Roman"/>
          <w:sz w:val="28"/>
          <w:szCs w:val="28"/>
        </w:rPr>
        <w:t>,</w:t>
      </w:r>
      <w:r w:rsidR="00AC0AAA">
        <w:rPr>
          <w:rFonts w:ascii="Times New Roman" w:hAnsi="Times New Roman"/>
          <w:sz w:val="28"/>
          <w:szCs w:val="28"/>
        </w:rPr>
        <w:t>46</w:t>
      </w:r>
      <w:r>
        <w:rPr>
          <w:rFonts w:ascii="Times New Roman" w:hAnsi="Times New Roman"/>
          <w:sz w:val="28"/>
          <w:szCs w:val="28"/>
        </w:rPr>
        <w:t xml:space="preserve"> млн.</w:t>
      </w:r>
      <w:r w:rsidR="000764E6">
        <w:rPr>
          <w:rFonts w:ascii="Times New Roman" w:hAnsi="Times New Roman"/>
          <w:sz w:val="28"/>
          <w:szCs w:val="28"/>
        </w:rPr>
        <w:t xml:space="preserve"> </w:t>
      </w:r>
      <w:r w:rsidRPr="00A01BE9">
        <w:rPr>
          <w:rFonts w:ascii="Times New Roman" w:hAnsi="Times New Roman"/>
          <w:sz w:val="28"/>
          <w:szCs w:val="28"/>
        </w:rPr>
        <w:t>рублей, местного бюджета 3</w:t>
      </w:r>
      <w:r>
        <w:rPr>
          <w:rFonts w:ascii="Times New Roman" w:hAnsi="Times New Roman"/>
          <w:sz w:val="28"/>
          <w:szCs w:val="28"/>
        </w:rPr>
        <w:t>,</w:t>
      </w:r>
      <w:r w:rsidR="00AC0AAA">
        <w:rPr>
          <w:rFonts w:ascii="Times New Roman" w:hAnsi="Times New Roman"/>
          <w:sz w:val="28"/>
          <w:szCs w:val="28"/>
        </w:rPr>
        <w:t>87</w:t>
      </w:r>
      <w:r>
        <w:rPr>
          <w:rFonts w:ascii="Times New Roman" w:hAnsi="Times New Roman"/>
          <w:sz w:val="28"/>
          <w:szCs w:val="28"/>
        </w:rPr>
        <w:t xml:space="preserve">  млн</w:t>
      </w:r>
      <w:r w:rsidRPr="00A01BE9">
        <w:rPr>
          <w:rFonts w:ascii="Times New Roman" w:hAnsi="Times New Roman"/>
          <w:sz w:val="28"/>
          <w:szCs w:val="28"/>
        </w:rPr>
        <w:t>.</w:t>
      </w:r>
      <w:r w:rsidR="000764E6">
        <w:rPr>
          <w:rFonts w:ascii="Times New Roman" w:hAnsi="Times New Roman"/>
          <w:sz w:val="28"/>
          <w:szCs w:val="28"/>
        </w:rPr>
        <w:t xml:space="preserve"> </w:t>
      </w:r>
      <w:r w:rsidRPr="00A01BE9">
        <w:rPr>
          <w:rFonts w:ascii="Times New Roman" w:hAnsi="Times New Roman"/>
          <w:sz w:val="28"/>
          <w:szCs w:val="28"/>
        </w:rPr>
        <w:t xml:space="preserve">рублей. </w:t>
      </w:r>
    </w:p>
    <w:p w:rsidR="00A01BE9" w:rsidRPr="00A01BE9" w:rsidRDefault="00A01BE9" w:rsidP="00A01BE9">
      <w:pPr>
        <w:ind w:firstLine="567"/>
        <w:contextualSpacing/>
        <w:rPr>
          <w:rFonts w:ascii="Times New Roman" w:hAnsi="Times New Roman"/>
          <w:sz w:val="28"/>
          <w:szCs w:val="28"/>
        </w:rPr>
      </w:pPr>
      <w:r w:rsidRPr="00A01BE9">
        <w:rPr>
          <w:rFonts w:ascii="Times New Roman" w:hAnsi="Times New Roman"/>
          <w:sz w:val="28"/>
          <w:szCs w:val="28"/>
        </w:rPr>
        <w:t>В связи с распространением новой коронавирусной инфекции  (COVID-19) денежные средства в сумме 67</w:t>
      </w:r>
      <w:r>
        <w:rPr>
          <w:rFonts w:ascii="Times New Roman" w:hAnsi="Times New Roman"/>
          <w:sz w:val="28"/>
          <w:szCs w:val="28"/>
        </w:rPr>
        <w:t>,</w:t>
      </w:r>
      <w:r w:rsidRPr="00A01BE9">
        <w:rPr>
          <w:rFonts w:ascii="Times New Roman" w:hAnsi="Times New Roman"/>
          <w:sz w:val="28"/>
          <w:szCs w:val="28"/>
        </w:rPr>
        <w:t>3</w:t>
      </w:r>
      <w:r w:rsidR="00AC0AAA">
        <w:rPr>
          <w:rFonts w:ascii="Times New Roman" w:hAnsi="Times New Roman"/>
          <w:sz w:val="28"/>
          <w:szCs w:val="28"/>
        </w:rPr>
        <w:t>3</w:t>
      </w:r>
      <w:r w:rsidRPr="00A01B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млн</w:t>
      </w:r>
      <w:r w:rsidRPr="00A01BE9">
        <w:rPr>
          <w:rFonts w:ascii="Times New Roman" w:hAnsi="Times New Roman"/>
          <w:sz w:val="28"/>
          <w:szCs w:val="28"/>
        </w:rPr>
        <w:t>.</w:t>
      </w:r>
      <w:r w:rsidR="000764E6">
        <w:rPr>
          <w:rFonts w:ascii="Times New Roman" w:hAnsi="Times New Roman"/>
          <w:sz w:val="28"/>
          <w:szCs w:val="28"/>
        </w:rPr>
        <w:t xml:space="preserve"> </w:t>
      </w:r>
      <w:r w:rsidRPr="00A01BE9">
        <w:rPr>
          <w:rFonts w:ascii="Times New Roman" w:hAnsi="Times New Roman"/>
          <w:sz w:val="28"/>
          <w:szCs w:val="28"/>
        </w:rPr>
        <w:t>рублей были отозваны.  Общий размер субсидии, предоставляемой из краевого бюджета местному бюджету в 2020 году в соответствии с дополнительным соглашением составляет 10</w:t>
      </w:r>
      <w:r>
        <w:rPr>
          <w:rFonts w:ascii="Times New Roman" w:hAnsi="Times New Roman"/>
          <w:sz w:val="28"/>
          <w:szCs w:val="28"/>
        </w:rPr>
        <w:t>,</w:t>
      </w:r>
      <w:r w:rsidRPr="00A01BE9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>млн</w:t>
      </w:r>
      <w:r w:rsidRPr="00A01BE9">
        <w:rPr>
          <w:rFonts w:ascii="Times New Roman" w:hAnsi="Times New Roman"/>
          <w:sz w:val="28"/>
          <w:szCs w:val="28"/>
        </w:rPr>
        <w:t>.</w:t>
      </w:r>
      <w:r w:rsidR="000764E6">
        <w:rPr>
          <w:rFonts w:ascii="Times New Roman" w:hAnsi="Times New Roman"/>
          <w:sz w:val="28"/>
          <w:szCs w:val="28"/>
        </w:rPr>
        <w:t xml:space="preserve"> </w:t>
      </w:r>
      <w:r w:rsidRPr="00A01BE9">
        <w:rPr>
          <w:rFonts w:ascii="Times New Roman" w:hAnsi="Times New Roman"/>
          <w:sz w:val="28"/>
          <w:szCs w:val="28"/>
        </w:rPr>
        <w:t xml:space="preserve">рублей, средства Красногвардейского муниципального района составляют </w:t>
      </w:r>
      <w:r>
        <w:rPr>
          <w:rFonts w:ascii="Times New Roman" w:hAnsi="Times New Roman"/>
          <w:sz w:val="28"/>
          <w:szCs w:val="28"/>
        </w:rPr>
        <w:t>0,</w:t>
      </w:r>
      <w:r w:rsidRPr="00A01BE9">
        <w:rPr>
          <w:rFonts w:ascii="Times New Roman" w:hAnsi="Times New Roman"/>
          <w:sz w:val="28"/>
          <w:szCs w:val="28"/>
        </w:rPr>
        <w:t>5</w:t>
      </w:r>
      <w:r w:rsidR="00AC0AA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млн</w:t>
      </w:r>
      <w:r w:rsidRPr="00A01BE9">
        <w:rPr>
          <w:rFonts w:ascii="Times New Roman" w:hAnsi="Times New Roman"/>
          <w:sz w:val="28"/>
          <w:szCs w:val="28"/>
        </w:rPr>
        <w:t>.</w:t>
      </w:r>
      <w:r w:rsidR="000764E6">
        <w:rPr>
          <w:rFonts w:ascii="Times New Roman" w:hAnsi="Times New Roman"/>
          <w:sz w:val="28"/>
          <w:szCs w:val="28"/>
        </w:rPr>
        <w:t xml:space="preserve"> </w:t>
      </w:r>
      <w:r w:rsidRPr="00A01BE9">
        <w:rPr>
          <w:rFonts w:ascii="Times New Roman" w:hAnsi="Times New Roman"/>
          <w:sz w:val="28"/>
          <w:szCs w:val="28"/>
        </w:rPr>
        <w:t>рублей. По состоянию на 01.10.2020 года денежные средства освоены в полном объеме. На выделенные деньги выполнены работы по внутренним отделочным работам помещений.</w:t>
      </w:r>
    </w:p>
    <w:p w:rsidR="00D326D2" w:rsidRPr="002F550C" w:rsidRDefault="00D326D2" w:rsidP="002F550C">
      <w:pPr>
        <w:ind w:right="-25" w:firstLine="567"/>
        <w:rPr>
          <w:rFonts w:ascii="Times New Roman" w:hAnsi="Times New Roman"/>
          <w:b/>
          <w:sz w:val="28"/>
          <w:szCs w:val="28"/>
          <w:highlight w:val="yellow"/>
        </w:rPr>
      </w:pPr>
    </w:p>
    <w:p w:rsidR="00BB006F" w:rsidRPr="000764E6" w:rsidRDefault="00BB006F" w:rsidP="000764E6">
      <w:pPr>
        <w:ind w:firstLine="567"/>
        <w:contextualSpacing/>
        <w:rPr>
          <w:rFonts w:ascii="Times New Roman" w:hAnsi="Times New Roman"/>
          <w:b/>
          <w:sz w:val="28"/>
          <w:szCs w:val="28"/>
        </w:rPr>
      </w:pPr>
      <w:r w:rsidRPr="000764E6">
        <w:rPr>
          <w:rFonts w:ascii="Times New Roman" w:hAnsi="Times New Roman"/>
          <w:b/>
          <w:sz w:val="28"/>
          <w:szCs w:val="28"/>
        </w:rPr>
        <w:t>Дорожное хозяйство</w:t>
      </w:r>
    </w:p>
    <w:p w:rsidR="000764E6" w:rsidRPr="000764E6" w:rsidRDefault="000764E6" w:rsidP="000764E6">
      <w:pPr>
        <w:ind w:firstLine="567"/>
        <w:contextualSpacing/>
        <w:rPr>
          <w:rFonts w:ascii="Times New Roman" w:eastAsia="Calibri" w:hAnsi="Times New Roman"/>
          <w:sz w:val="28"/>
          <w:szCs w:val="28"/>
        </w:rPr>
      </w:pPr>
      <w:r w:rsidRPr="000764E6">
        <w:rPr>
          <w:rFonts w:ascii="Times New Roman" w:eastAsia="Calibri" w:hAnsi="Times New Roman"/>
          <w:sz w:val="28"/>
          <w:szCs w:val="28"/>
        </w:rPr>
        <w:t>В</w:t>
      </w:r>
      <w:r w:rsidRPr="000764E6">
        <w:rPr>
          <w:rFonts w:ascii="Times New Roman" w:hAnsi="Times New Roman"/>
          <w:sz w:val="28"/>
          <w:szCs w:val="28"/>
        </w:rPr>
        <w:t xml:space="preserve"> рамках реализации</w:t>
      </w:r>
      <w:r w:rsidRPr="000764E6">
        <w:rPr>
          <w:rFonts w:ascii="Times New Roman" w:hAnsi="Times New Roman"/>
          <w:b/>
          <w:sz w:val="28"/>
          <w:szCs w:val="28"/>
        </w:rPr>
        <w:t xml:space="preserve"> </w:t>
      </w:r>
      <w:r w:rsidRPr="000764E6">
        <w:rPr>
          <w:rFonts w:ascii="Times New Roman" w:eastAsia="Calibri" w:hAnsi="Times New Roman"/>
          <w:sz w:val="28"/>
          <w:szCs w:val="28"/>
        </w:rPr>
        <w:t xml:space="preserve"> мероприятий </w:t>
      </w:r>
      <w:hyperlink r:id="rId8" w:history="1">
        <w:r w:rsidRPr="000764E6">
          <w:rPr>
            <w:rFonts w:ascii="Times New Roman" w:eastAsia="Calibri" w:hAnsi="Times New Roman"/>
            <w:sz w:val="28"/>
            <w:szCs w:val="28"/>
          </w:rPr>
          <w:t>подпрограммы</w:t>
        </w:r>
      </w:hyperlink>
      <w:r>
        <w:rPr>
          <w:rFonts w:ascii="Times New Roman" w:eastAsia="Calibri" w:hAnsi="Times New Roman"/>
          <w:sz w:val="28"/>
          <w:szCs w:val="28"/>
        </w:rPr>
        <w:t xml:space="preserve"> «</w:t>
      </w:r>
      <w:r w:rsidRPr="000764E6">
        <w:rPr>
          <w:rFonts w:ascii="Times New Roman" w:eastAsia="Calibri" w:hAnsi="Times New Roman"/>
          <w:sz w:val="28"/>
          <w:szCs w:val="28"/>
        </w:rPr>
        <w:t>Дорожное хозяйство и транспортная система</w:t>
      </w:r>
      <w:r>
        <w:rPr>
          <w:rFonts w:ascii="Times New Roman" w:eastAsia="Calibri" w:hAnsi="Times New Roman"/>
          <w:sz w:val="28"/>
          <w:szCs w:val="28"/>
        </w:rPr>
        <w:t>»</w:t>
      </w:r>
      <w:r w:rsidRPr="000764E6">
        <w:rPr>
          <w:rFonts w:ascii="Times New Roman" w:eastAsia="Calibri" w:hAnsi="Times New Roman"/>
          <w:sz w:val="28"/>
          <w:szCs w:val="28"/>
        </w:rPr>
        <w:t xml:space="preserve"> государственной </w:t>
      </w:r>
      <w:r>
        <w:rPr>
          <w:rFonts w:ascii="Times New Roman" w:eastAsia="Calibri" w:hAnsi="Times New Roman"/>
          <w:sz w:val="28"/>
          <w:szCs w:val="28"/>
        </w:rPr>
        <w:t>программы Ставропольского края «Развитие транспортной системы»</w:t>
      </w:r>
      <w:r w:rsidRPr="000764E6">
        <w:rPr>
          <w:rFonts w:ascii="Times New Roman" w:eastAsia="Calibri" w:hAnsi="Times New Roman"/>
          <w:sz w:val="28"/>
          <w:szCs w:val="28"/>
        </w:rPr>
        <w:t>, утвержденной постановлением Правительства Ставропольского края от 29.12.2018 года №624-п, муниципальным образованиям поселений Красногвардейского района на 2020 год предусмотрена субсидия из дорожного фонда Ставропольского края  на капитальный ремонт и ремонт автомобильных дорог общего пользования местного значения в границах населенных пунктов Ставропольского края  в размере 106</w:t>
      </w:r>
      <w:r w:rsidR="00B02C18">
        <w:rPr>
          <w:rFonts w:ascii="Times New Roman" w:eastAsia="Calibri" w:hAnsi="Times New Roman"/>
          <w:sz w:val="28"/>
          <w:szCs w:val="28"/>
        </w:rPr>
        <w:t>,</w:t>
      </w:r>
      <w:r w:rsidRPr="000764E6">
        <w:rPr>
          <w:rFonts w:ascii="Times New Roman" w:eastAsia="Calibri" w:hAnsi="Times New Roman"/>
          <w:sz w:val="28"/>
          <w:szCs w:val="28"/>
        </w:rPr>
        <w:t>2</w:t>
      </w:r>
      <w:r w:rsidR="00AC0AAA">
        <w:rPr>
          <w:rFonts w:ascii="Times New Roman" w:eastAsia="Calibri" w:hAnsi="Times New Roman"/>
          <w:sz w:val="28"/>
          <w:szCs w:val="28"/>
        </w:rPr>
        <w:t>1</w:t>
      </w:r>
      <w:r w:rsidR="00B02C18">
        <w:rPr>
          <w:rFonts w:ascii="Times New Roman" w:eastAsia="Calibri" w:hAnsi="Times New Roman"/>
          <w:sz w:val="28"/>
          <w:szCs w:val="28"/>
        </w:rPr>
        <w:t xml:space="preserve"> млн</w:t>
      </w:r>
      <w:r w:rsidRPr="000764E6">
        <w:rPr>
          <w:rFonts w:ascii="Times New Roman" w:eastAsia="Calibri" w:hAnsi="Times New Roman"/>
          <w:sz w:val="28"/>
          <w:szCs w:val="28"/>
        </w:rPr>
        <w:t>.</w:t>
      </w:r>
      <w:r w:rsidR="00B02C18">
        <w:rPr>
          <w:rFonts w:ascii="Times New Roman" w:eastAsia="Calibri" w:hAnsi="Times New Roman"/>
          <w:sz w:val="28"/>
          <w:szCs w:val="28"/>
        </w:rPr>
        <w:t xml:space="preserve"> </w:t>
      </w:r>
      <w:r w:rsidRPr="000764E6">
        <w:rPr>
          <w:rFonts w:ascii="Times New Roman" w:eastAsia="Calibri" w:hAnsi="Times New Roman"/>
          <w:sz w:val="28"/>
          <w:szCs w:val="28"/>
        </w:rPr>
        <w:t>рублей. Софинансирование расходов за счет средств местного бюджета предусмотрено в размере 7</w:t>
      </w:r>
      <w:r w:rsidR="00B02C18">
        <w:rPr>
          <w:rFonts w:ascii="Times New Roman" w:eastAsia="Calibri" w:hAnsi="Times New Roman"/>
          <w:sz w:val="28"/>
          <w:szCs w:val="28"/>
        </w:rPr>
        <w:t>,</w:t>
      </w:r>
      <w:r w:rsidRPr="000764E6">
        <w:rPr>
          <w:rFonts w:ascii="Times New Roman" w:eastAsia="Calibri" w:hAnsi="Times New Roman"/>
          <w:sz w:val="28"/>
          <w:szCs w:val="28"/>
        </w:rPr>
        <w:t>9</w:t>
      </w:r>
      <w:r w:rsidR="00AC0AAA">
        <w:rPr>
          <w:rFonts w:ascii="Times New Roman" w:eastAsia="Calibri" w:hAnsi="Times New Roman"/>
          <w:sz w:val="28"/>
          <w:szCs w:val="28"/>
        </w:rPr>
        <w:t>3</w:t>
      </w:r>
      <w:r w:rsidR="00B02C18">
        <w:rPr>
          <w:rFonts w:ascii="Times New Roman" w:eastAsia="Calibri" w:hAnsi="Times New Roman"/>
          <w:sz w:val="28"/>
          <w:szCs w:val="28"/>
        </w:rPr>
        <w:t xml:space="preserve"> млн</w:t>
      </w:r>
      <w:r w:rsidRPr="000764E6">
        <w:rPr>
          <w:rFonts w:ascii="Times New Roman" w:eastAsia="Calibri" w:hAnsi="Times New Roman"/>
          <w:sz w:val="28"/>
          <w:szCs w:val="28"/>
        </w:rPr>
        <w:t>.</w:t>
      </w:r>
      <w:r w:rsidR="00B02C18">
        <w:rPr>
          <w:rFonts w:ascii="Times New Roman" w:eastAsia="Calibri" w:hAnsi="Times New Roman"/>
          <w:sz w:val="28"/>
          <w:szCs w:val="28"/>
        </w:rPr>
        <w:t xml:space="preserve"> </w:t>
      </w:r>
      <w:r w:rsidRPr="000764E6">
        <w:rPr>
          <w:rFonts w:ascii="Times New Roman" w:eastAsia="Calibri" w:hAnsi="Times New Roman"/>
          <w:sz w:val="28"/>
          <w:szCs w:val="28"/>
        </w:rPr>
        <w:t xml:space="preserve">рублей. К ремонту запланировано 18,9 км автомобильных дорог общего пользования местного значения. </w:t>
      </w:r>
    </w:p>
    <w:p w:rsidR="000764E6" w:rsidRPr="000764E6" w:rsidRDefault="000764E6" w:rsidP="000764E6">
      <w:pPr>
        <w:ind w:firstLine="567"/>
        <w:contextualSpacing/>
        <w:rPr>
          <w:rFonts w:ascii="Times New Roman" w:eastAsia="Calibri" w:hAnsi="Times New Roman"/>
          <w:sz w:val="28"/>
          <w:szCs w:val="28"/>
        </w:rPr>
      </w:pPr>
      <w:r w:rsidRPr="000764E6">
        <w:rPr>
          <w:rFonts w:ascii="Times New Roman" w:eastAsia="Calibri" w:hAnsi="Times New Roman"/>
          <w:sz w:val="28"/>
          <w:szCs w:val="28"/>
        </w:rPr>
        <w:t>По состоянию на 01 октября 2020 года работы полностью завершены на территориях Штурмовского с/с, с.Ладовская Балка, Коммунаровского с/с, с.Красногвардейского, с.Новомихайловского и с.Покровского. Частично завершены работы в с.Дмитриевское и Привольненском с/с. Объем выполненных работ составил 68</w:t>
      </w:r>
      <w:r w:rsidR="00B02C18">
        <w:rPr>
          <w:rFonts w:ascii="Times New Roman" w:eastAsia="Calibri" w:hAnsi="Times New Roman"/>
          <w:sz w:val="28"/>
          <w:szCs w:val="28"/>
        </w:rPr>
        <w:t>,</w:t>
      </w:r>
      <w:r w:rsidR="00AC0AAA">
        <w:rPr>
          <w:rFonts w:ascii="Times New Roman" w:eastAsia="Calibri" w:hAnsi="Times New Roman"/>
          <w:sz w:val="28"/>
          <w:szCs w:val="28"/>
        </w:rPr>
        <w:t>79</w:t>
      </w:r>
      <w:r w:rsidR="00B02C18">
        <w:rPr>
          <w:rFonts w:ascii="Times New Roman" w:eastAsia="Calibri" w:hAnsi="Times New Roman"/>
          <w:sz w:val="28"/>
          <w:szCs w:val="28"/>
        </w:rPr>
        <w:t xml:space="preserve"> млн</w:t>
      </w:r>
      <w:r w:rsidRPr="000764E6">
        <w:rPr>
          <w:rFonts w:ascii="Times New Roman" w:eastAsia="Calibri" w:hAnsi="Times New Roman"/>
          <w:sz w:val="28"/>
          <w:szCs w:val="28"/>
        </w:rPr>
        <w:t>.</w:t>
      </w:r>
      <w:r w:rsidR="00B02C18">
        <w:rPr>
          <w:rFonts w:ascii="Times New Roman" w:eastAsia="Calibri" w:hAnsi="Times New Roman"/>
          <w:sz w:val="28"/>
          <w:szCs w:val="28"/>
        </w:rPr>
        <w:t xml:space="preserve"> </w:t>
      </w:r>
      <w:r w:rsidRPr="000764E6">
        <w:rPr>
          <w:rFonts w:ascii="Times New Roman" w:eastAsia="Calibri" w:hAnsi="Times New Roman"/>
          <w:sz w:val="28"/>
          <w:szCs w:val="28"/>
        </w:rPr>
        <w:t>рублей,</w:t>
      </w:r>
      <w:r w:rsidRPr="000764E6">
        <w:rPr>
          <w:rFonts w:ascii="Times New Roman" w:hAnsi="Times New Roman"/>
          <w:sz w:val="28"/>
          <w:szCs w:val="28"/>
        </w:rPr>
        <w:t xml:space="preserve"> в том числе за счет средств бюджета Ставропольского края 64</w:t>
      </w:r>
      <w:r w:rsidR="00B02C18">
        <w:rPr>
          <w:rFonts w:ascii="Times New Roman" w:hAnsi="Times New Roman"/>
          <w:sz w:val="28"/>
          <w:szCs w:val="28"/>
        </w:rPr>
        <w:t>,</w:t>
      </w:r>
      <w:r w:rsidR="00AC0AAA">
        <w:rPr>
          <w:rFonts w:ascii="Times New Roman" w:hAnsi="Times New Roman"/>
          <w:sz w:val="28"/>
          <w:szCs w:val="28"/>
        </w:rPr>
        <w:t>28</w:t>
      </w:r>
      <w:r w:rsidRPr="000764E6">
        <w:rPr>
          <w:rFonts w:ascii="Times New Roman" w:hAnsi="Times New Roman"/>
          <w:sz w:val="28"/>
          <w:szCs w:val="28"/>
        </w:rPr>
        <w:t xml:space="preserve"> </w:t>
      </w:r>
      <w:r w:rsidR="00B02C18">
        <w:rPr>
          <w:rFonts w:ascii="Times New Roman" w:hAnsi="Times New Roman"/>
          <w:sz w:val="28"/>
          <w:szCs w:val="28"/>
        </w:rPr>
        <w:t xml:space="preserve">млн. </w:t>
      </w:r>
      <w:r w:rsidRPr="000764E6">
        <w:rPr>
          <w:rFonts w:ascii="Times New Roman" w:hAnsi="Times New Roman"/>
          <w:sz w:val="28"/>
          <w:szCs w:val="28"/>
        </w:rPr>
        <w:t>рублей, местного бюджета 4</w:t>
      </w:r>
      <w:r w:rsidR="00B02C18">
        <w:rPr>
          <w:rFonts w:ascii="Times New Roman" w:hAnsi="Times New Roman"/>
          <w:sz w:val="28"/>
          <w:szCs w:val="28"/>
        </w:rPr>
        <w:t>,</w:t>
      </w:r>
      <w:r w:rsidRPr="000764E6">
        <w:rPr>
          <w:rFonts w:ascii="Times New Roman" w:hAnsi="Times New Roman"/>
          <w:sz w:val="28"/>
          <w:szCs w:val="28"/>
        </w:rPr>
        <w:t>5</w:t>
      </w:r>
      <w:r w:rsidR="00AC0AAA">
        <w:rPr>
          <w:rFonts w:ascii="Times New Roman" w:hAnsi="Times New Roman"/>
          <w:sz w:val="28"/>
          <w:szCs w:val="28"/>
        </w:rPr>
        <w:t>1</w:t>
      </w:r>
      <w:r w:rsidRPr="000764E6">
        <w:rPr>
          <w:rFonts w:ascii="Times New Roman" w:hAnsi="Times New Roman"/>
          <w:sz w:val="28"/>
          <w:szCs w:val="28"/>
        </w:rPr>
        <w:t xml:space="preserve"> </w:t>
      </w:r>
      <w:r w:rsidR="00B02C18">
        <w:rPr>
          <w:rFonts w:ascii="Times New Roman" w:hAnsi="Times New Roman"/>
          <w:sz w:val="28"/>
          <w:szCs w:val="28"/>
        </w:rPr>
        <w:t xml:space="preserve">млн. </w:t>
      </w:r>
      <w:r w:rsidRPr="000764E6">
        <w:rPr>
          <w:rFonts w:ascii="Times New Roman" w:hAnsi="Times New Roman"/>
          <w:sz w:val="28"/>
          <w:szCs w:val="28"/>
        </w:rPr>
        <w:t xml:space="preserve">рублей. Отремонтировано 15,085 км дорог. Работы завершаются в с.Дмитриевское (ул.Ленина, ул.Шпака) и в с.Привольное (ул.Садовая). </w:t>
      </w:r>
      <w:r w:rsidRPr="000764E6">
        <w:rPr>
          <w:rFonts w:ascii="Times New Roman" w:eastAsia="Calibri" w:hAnsi="Times New Roman"/>
          <w:sz w:val="28"/>
          <w:szCs w:val="28"/>
        </w:rPr>
        <w:t xml:space="preserve"> </w:t>
      </w:r>
    </w:p>
    <w:p w:rsidR="00565685" w:rsidRPr="000764E6" w:rsidRDefault="00565685" w:rsidP="000764E6">
      <w:pPr>
        <w:ind w:firstLine="567"/>
        <w:rPr>
          <w:rFonts w:ascii="Times New Roman" w:hAnsi="Times New Roman"/>
          <w:b/>
          <w:sz w:val="28"/>
          <w:szCs w:val="28"/>
          <w:highlight w:val="yellow"/>
        </w:rPr>
      </w:pPr>
    </w:p>
    <w:p w:rsidR="00D326D2" w:rsidRPr="00D326D2" w:rsidRDefault="00D326D2" w:rsidP="00E129E4">
      <w:pPr>
        <w:pStyle w:val="af"/>
        <w:ind w:firstLine="567"/>
        <w:jc w:val="both"/>
        <w:rPr>
          <w:rFonts w:ascii="Times New Roman" w:hAnsi="Times New Roman"/>
          <w:b/>
          <w:noProof/>
          <w:sz w:val="28"/>
          <w:szCs w:val="28"/>
        </w:rPr>
      </w:pPr>
      <w:r w:rsidRPr="00D326D2">
        <w:rPr>
          <w:rFonts w:ascii="Times New Roman" w:hAnsi="Times New Roman"/>
          <w:b/>
          <w:noProof/>
          <w:sz w:val="28"/>
          <w:szCs w:val="28"/>
        </w:rPr>
        <w:t>Программа поддержки местных инициатив</w:t>
      </w:r>
    </w:p>
    <w:p w:rsidR="00B02C18" w:rsidRDefault="00B02C18" w:rsidP="00B02C18">
      <w:pPr>
        <w:pStyle w:val="af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EB68D8">
        <w:rPr>
          <w:rFonts w:ascii="Times New Roman" w:hAnsi="Times New Roman"/>
          <w:noProof/>
          <w:sz w:val="28"/>
          <w:szCs w:val="28"/>
        </w:rPr>
        <w:t xml:space="preserve">На реализацию проектов развития территорий муниципальных образований Ставропольского края, основанных на  местных инициативах, в </w:t>
      </w:r>
      <w:r w:rsidRPr="00EB68D8">
        <w:rPr>
          <w:rFonts w:ascii="Times New Roman" w:hAnsi="Times New Roman"/>
          <w:noProof/>
          <w:sz w:val="28"/>
          <w:szCs w:val="28"/>
        </w:rPr>
        <w:lastRenderedPageBreak/>
        <w:t>рамках реализации подпрограммы «Повышение сбалансированности и устойчивости бюджетной системы Ставропольского края» государственной программы Ставропольского края «Управление финансами», в 20</w:t>
      </w:r>
      <w:r>
        <w:rPr>
          <w:rFonts w:ascii="Times New Roman" w:hAnsi="Times New Roman"/>
          <w:noProof/>
          <w:sz w:val="28"/>
          <w:szCs w:val="28"/>
        </w:rPr>
        <w:t>20</w:t>
      </w:r>
      <w:r w:rsidRPr="00EB68D8">
        <w:rPr>
          <w:rFonts w:ascii="Times New Roman" w:hAnsi="Times New Roman"/>
          <w:noProof/>
          <w:sz w:val="28"/>
          <w:szCs w:val="28"/>
        </w:rPr>
        <w:t xml:space="preserve"> году получ</w:t>
      </w:r>
      <w:r>
        <w:rPr>
          <w:rFonts w:ascii="Times New Roman" w:hAnsi="Times New Roman"/>
          <w:noProof/>
          <w:sz w:val="28"/>
          <w:szCs w:val="28"/>
        </w:rPr>
        <w:t xml:space="preserve">ателями </w:t>
      </w:r>
      <w:r w:rsidRPr="00EB68D8">
        <w:rPr>
          <w:rFonts w:ascii="Times New Roman" w:hAnsi="Times New Roman"/>
          <w:noProof/>
          <w:sz w:val="28"/>
          <w:szCs w:val="28"/>
        </w:rPr>
        <w:t>субсиди</w:t>
      </w:r>
      <w:r>
        <w:rPr>
          <w:rFonts w:ascii="Times New Roman" w:hAnsi="Times New Roman"/>
          <w:noProof/>
          <w:sz w:val="28"/>
          <w:szCs w:val="28"/>
        </w:rPr>
        <w:t>й из бюджета Ставропольского края стали 9</w:t>
      </w:r>
      <w:r w:rsidRPr="00EB68D8">
        <w:rPr>
          <w:rFonts w:ascii="Times New Roman" w:hAnsi="Times New Roman"/>
          <w:noProof/>
          <w:sz w:val="28"/>
          <w:szCs w:val="28"/>
        </w:rPr>
        <w:t xml:space="preserve"> муниципальных образований поселений Красногвардейского района (</w:t>
      </w:r>
      <w:r>
        <w:rPr>
          <w:rFonts w:ascii="Times New Roman" w:hAnsi="Times New Roman"/>
          <w:noProof/>
          <w:sz w:val="28"/>
          <w:szCs w:val="28"/>
        </w:rPr>
        <w:t>не принимают участие с.Преградное и Медвеженский с/с) в размере 13,79</w:t>
      </w:r>
      <w:r w:rsidRPr="00EB68D8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млн</w:t>
      </w:r>
      <w:r w:rsidRPr="00EB68D8"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EB68D8">
        <w:rPr>
          <w:rFonts w:ascii="Times New Roman" w:hAnsi="Times New Roman"/>
          <w:noProof/>
          <w:sz w:val="28"/>
          <w:szCs w:val="28"/>
        </w:rPr>
        <w:t xml:space="preserve">рублей, софинансирование за счет средств местного бюджета </w:t>
      </w:r>
      <w:r>
        <w:rPr>
          <w:rFonts w:ascii="Times New Roman" w:hAnsi="Times New Roman"/>
          <w:noProof/>
          <w:sz w:val="28"/>
          <w:szCs w:val="28"/>
        </w:rPr>
        <w:t>предусмотрено</w:t>
      </w:r>
      <w:r w:rsidRPr="00EB68D8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4,96</w:t>
      </w:r>
      <w:r w:rsidRPr="00EB68D8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млн</w:t>
      </w:r>
      <w:r w:rsidRPr="00EB68D8"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EB68D8">
        <w:rPr>
          <w:rFonts w:ascii="Times New Roman" w:hAnsi="Times New Roman"/>
          <w:noProof/>
          <w:sz w:val="28"/>
          <w:szCs w:val="28"/>
        </w:rPr>
        <w:t xml:space="preserve">рублей, привлечено денежных средств от населения и представителей бизнеса в размере </w:t>
      </w:r>
      <w:r>
        <w:rPr>
          <w:rFonts w:ascii="Times New Roman" w:hAnsi="Times New Roman"/>
          <w:noProof/>
          <w:sz w:val="28"/>
          <w:szCs w:val="28"/>
        </w:rPr>
        <w:t>4,57</w:t>
      </w:r>
      <w:r w:rsidRPr="00EB68D8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млн. </w:t>
      </w:r>
      <w:r w:rsidRPr="00EB68D8">
        <w:rPr>
          <w:rFonts w:ascii="Times New Roman" w:hAnsi="Times New Roman"/>
          <w:noProof/>
          <w:sz w:val="28"/>
          <w:szCs w:val="28"/>
        </w:rPr>
        <w:t>рублей.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</w:p>
    <w:p w:rsidR="00B02C18" w:rsidRDefault="00B02C18" w:rsidP="00B02C18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  <w:t xml:space="preserve">По итогам 9-ти месяцев 2020 года завершены работы в населеных пунктах с.Дмитриевское, с.Ладовкая Балка, п.Штурм, с.Родыки, с.Покровское, с.Красногвардейское. В рамках реализации данной программы были выполнены работы по благоустройству общественных территорий, ремонту кровли дома культуры, ремонту автомобильных дорог и пешеходных дорожек.   </w:t>
      </w:r>
      <w:r w:rsidRPr="006D716F">
        <w:rPr>
          <w:rFonts w:ascii="Times New Roman" w:hAnsi="Times New Roman"/>
          <w:noProof/>
          <w:sz w:val="28"/>
          <w:szCs w:val="28"/>
        </w:rPr>
        <w:t xml:space="preserve">Объем выполненных работ составил </w:t>
      </w:r>
      <w:r>
        <w:rPr>
          <w:rFonts w:ascii="Times New Roman" w:hAnsi="Times New Roman"/>
          <w:noProof/>
          <w:sz w:val="28"/>
          <w:szCs w:val="28"/>
        </w:rPr>
        <w:t>18,0</w:t>
      </w:r>
      <w:r w:rsidR="00AC0AAA">
        <w:rPr>
          <w:rFonts w:ascii="Times New Roman" w:hAnsi="Times New Roman"/>
          <w:noProof/>
          <w:sz w:val="28"/>
          <w:szCs w:val="28"/>
        </w:rPr>
        <w:t>2</w:t>
      </w:r>
      <w:r w:rsidRPr="006D716F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 млн</w:t>
      </w:r>
      <w:r w:rsidRPr="006D716F"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6D716F">
        <w:rPr>
          <w:rFonts w:ascii="Times New Roman" w:hAnsi="Times New Roman"/>
          <w:noProof/>
          <w:sz w:val="28"/>
          <w:szCs w:val="28"/>
        </w:rPr>
        <w:t xml:space="preserve">рублей, в том числе за счет средств бюджета Ставропольского края </w:t>
      </w:r>
      <w:r>
        <w:rPr>
          <w:rFonts w:ascii="Times New Roman" w:hAnsi="Times New Roman"/>
          <w:noProof/>
          <w:sz w:val="28"/>
          <w:szCs w:val="28"/>
        </w:rPr>
        <w:t>8,3</w:t>
      </w:r>
      <w:r w:rsidR="00AC0AAA">
        <w:rPr>
          <w:rFonts w:ascii="Times New Roman" w:hAnsi="Times New Roman"/>
          <w:noProof/>
          <w:sz w:val="28"/>
          <w:szCs w:val="28"/>
        </w:rPr>
        <w:t>6</w:t>
      </w:r>
      <w:r w:rsidRPr="006D716F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млн. </w:t>
      </w:r>
      <w:r w:rsidRPr="006D716F">
        <w:rPr>
          <w:rFonts w:ascii="Times New Roman" w:hAnsi="Times New Roman"/>
          <w:noProof/>
          <w:sz w:val="28"/>
          <w:szCs w:val="28"/>
        </w:rPr>
        <w:t xml:space="preserve">рублей, местного бюджета </w:t>
      </w:r>
      <w:r>
        <w:rPr>
          <w:rFonts w:ascii="Times New Roman" w:hAnsi="Times New Roman"/>
          <w:noProof/>
          <w:sz w:val="28"/>
          <w:szCs w:val="28"/>
        </w:rPr>
        <w:t>3,</w:t>
      </w:r>
      <w:r w:rsidR="00AC0AAA">
        <w:rPr>
          <w:rFonts w:ascii="Times New Roman" w:hAnsi="Times New Roman"/>
          <w:noProof/>
          <w:sz w:val="28"/>
          <w:szCs w:val="28"/>
        </w:rPr>
        <w:t>29</w:t>
      </w:r>
      <w:r>
        <w:rPr>
          <w:rFonts w:ascii="Times New Roman" w:hAnsi="Times New Roman"/>
          <w:noProof/>
          <w:sz w:val="28"/>
          <w:szCs w:val="28"/>
        </w:rPr>
        <w:t xml:space="preserve"> млн. </w:t>
      </w:r>
      <w:r w:rsidRPr="006D716F">
        <w:rPr>
          <w:rFonts w:ascii="Times New Roman" w:hAnsi="Times New Roman"/>
          <w:noProof/>
          <w:sz w:val="28"/>
          <w:szCs w:val="28"/>
        </w:rPr>
        <w:t>рублей</w:t>
      </w:r>
      <w:r>
        <w:rPr>
          <w:rFonts w:ascii="Times New Roman" w:hAnsi="Times New Roman"/>
          <w:noProof/>
          <w:sz w:val="28"/>
          <w:szCs w:val="28"/>
        </w:rPr>
        <w:t xml:space="preserve">, </w:t>
      </w:r>
      <w:r w:rsidRPr="00EB68D8">
        <w:rPr>
          <w:rFonts w:ascii="Times New Roman" w:hAnsi="Times New Roman"/>
          <w:noProof/>
          <w:sz w:val="28"/>
          <w:szCs w:val="28"/>
        </w:rPr>
        <w:t>денежных средств от населения и представителей бизнеса в размере</w:t>
      </w:r>
      <w:r>
        <w:rPr>
          <w:rFonts w:ascii="Times New Roman" w:hAnsi="Times New Roman"/>
          <w:noProof/>
          <w:sz w:val="28"/>
          <w:szCs w:val="28"/>
        </w:rPr>
        <w:t xml:space="preserve"> 6,</w:t>
      </w:r>
      <w:r w:rsidR="00AC0AAA">
        <w:rPr>
          <w:rFonts w:ascii="Times New Roman" w:hAnsi="Times New Roman"/>
          <w:noProof/>
          <w:sz w:val="28"/>
          <w:szCs w:val="28"/>
        </w:rPr>
        <w:t>37</w:t>
      </w:r>
      <w:r>
        <w:rPr>
          <w:rFonts w:ascii="Times New Roman" w:hAnsi="Times New Roman"/>
          <w:noProof/>
          <w:sz w:val="28"/>
          <w:szCs w:val="28"/>
        </w:rPr>
        <w:t xml:space="preserve"> млн. рублей</w:t>
      </w:r>
      <w:r w:rsidRPr="006D716F">
        <w:rPr>
          <w:rFonts w:ascii="Times New Roman" w:hAnsi="Times New Roman"/>
          <w:noProof/>
          <w:sz w:val="28"/>
          <w:szCs w:val="28"/>
        </w:rPr>
        <w:t>. Работы завершаются в с.</w:t>
      </w:r>
      <w:r>
        <w:rPr>
          <w:rFonts w:ascii="Times New Roman" w:hAnsi="Times New Roman"/>
          <w:noProof/>
          <w:sz w:val="28"/>
          <w:szCs w:val="28"/>
        </w:rPr>
        <w:t xml:space="preserve">Новомихайловское (благоустройство парковой зоны), п.Коммунар (замена кресел в доме культуры), </w:t>
      </w:r>
      <w:r w:rsidRPr="006D716F">
        <w:rPr>
          <w:rFonts w:ascii="Times New Roman" w:hAnsi="Times New Roman"/>
          <w:noProof/>
          <w:sz w:val="28"/>
          <w:szCs w:val="28"/>
        </w:rPr>
        <w:t>с.Привольное (</w:t>
      </w:r>
      <w:r>
        <w:rPr>
          <w:rFonts w:ascii="Times New Roman" w:hAnsi="Times New Roman"/>
          <w:noProof/>
          <w:sz w:val="28"/>
          <w:szCs w:val="28"/>
        </w:rPr>
        <w:t>обустройство сельского кладбища</w:t>
      </w:r>
      <w:r w:rsidRPr="006D716F">
        <w:rPr>
          <w:rFonts w:ascii="Times New Roman" w:hAnsi="Times New Roman"/>
          <w:noProof/>
          <w:sz w:val="28"/>
          <w:szCs w:val="28"/>
        </w:rPr>
        <w:t xml:space="preserve">).  </w:t>
      </w:r>
    </w:p>
    <w:p w:rsidR="00D326D2" w:rsidRPr="00D326D2" w:rsidRDefault="00D326D2" w:rsidP="002F550C">
      <w:pPr>
        <w:ind w:firstLine="567"/>
        <w:rPr>
          <w:rFonts w:ascii="Times New Roman" w:hAnsi="Times New Roman"/>
          <w:sz w:val="28"/>
          <w:szCs w:val="28"/>
        </w:rPr>
      </w:pPr>
    </w:p>
    <w:p w:rsidR="00D326D2" w:rsidRPr="00B02C18" w:rsidRDefault="00D326D2" w:rsidP="00B02C18">
      <w:pPr>
        <w:ind w:firstLine="567"/>
        <w:rPr>
          <w:rFonts w:ascii="Times New Roman" w:hAnsi="Times New Roman"/>
          <w:b/>
          <w:sz w:val="28"/>
        </w:rPr>
      </w:pPr>
      <w:r w:rsidRPr="00B02C18">
        <w:rPr>
          <w:rFonts w:ascii="Times New Roman" w:hAnsi="Times New Roman"/>
          <w:b/>
          <w:sz w:val="28"/>
        </w:rPr>
        <w:t xml:space="preserve">Капитальный ремонт общего имущества в многоквартирных домах. </w:t>
      </w:r>
    </w:p>
    <w:p w:rsidR="00B02C18" w:rsidRPr="00E32AEC" w:rsidRDefault="00B02C18" w:rsidP="00B02C18">
      <w:pPr>
        <w:ind w:firstLine="567"/>
        <w:rPr>
          <w:rFonts w:ascii="Times New Roman" w:hAnsi="Times New Roman"/>
          <w:sz w:val="28"/>
        </w:rPr>
      </w:pPr>
      <w:r w:rsidRPr="00B02C18">
        <w:rPr>
          <w:rFonts w:ascii="Times New Roman" w:hAnsi="Times New Roman"/>
          <w:sz w:val="28"/>
        </w:rPr>
        <w:t>В соответствии с краткосрочным планом реализации региональной программы капитального ремонта общего имущества в многоквартирных домах, расположенных на территории Ставропольского края, на 2020-2022 годы, утвержденным приказом министерства жилищно-коммунального хозяйства Ставропольского края от 13.08.2019 года №208, в перечень многоквартирных домов, которые подлежат капитальному ремонту в 2020 году, по Красногвардейскому району включены многоквартирные дома,  расположенные по адресу  с.Красногвардейское, ул.Красная, д.313 (ремонт</w:t>
      </w:r>
      <w:r w:rsidRPr="00B02C18">
        <w:rPr>
          <w:rFonts w:ascii="Times New Roman" w:hAnsi="Times New Roman"/>
          <w:sz w:val="28"/>
          <w:highlight w:val="yellow"/>
        </w:rPr>
        <w:t xml:space="preserve"> </w:t>
      </w:r>
      <w:r w:rsidRPr="00E32AEC">
        <w:rPr>
          <w:rFonts w:ascii="Times New Roman" w:hAnsi="Times New Roman"/>
          <w:sz w:val="28"/>
        </w:rPr>
        <w:t>внутридомовых инженерных систем водоотведения и подвального помещения) с.Ладовская Балка, ул.Гагарина, 3. (ремонт кровли).</w:t>
      </w:r>
    </w:p>
    <w:p w:rsidR="00B02C18" w:rsidRPr="00E32AEC" w:rsidRDefault="00B02C18" w:rsidP="00B02C18">
      <w:pPr>
        <w:ind w:firstLine="567"/>
        <w:rPr>
          <w:rFonts w:ascii="Times New Roman" w:hAnsi="Times New Roman"/>
          <w:noProof/>
          <w:sz w:val="28"/>
          <w:szCs w:val="28"/>
        </w:rPr>
      </w:pPr>
      <w:r w:rsidRPr="00E32AEC">
        <w:rPr>
          <w:rFonts w:ascii="Times New Roman" w:hAnsi="Times New Roman"/>
          <w:sz w:val="28"/>
        </w:rPr>
        <w:tab/>
        <w:t xml:space="preserve">Работы по капитальному ремонту завершены. </w:t>
      </w:r>
      <w:r w:rsidRPr="00E32AEC">
        <w:rPr>
          <w:rFonts w:ascii="Times New Roman" w:hAnsi="Times New Roman"/>
          <w:noProof/>
          <w:sz w:val="28"/>
          <w:szCs w:val="28"/>
        </w:rPr>
        <w:t xml:space="preserve"> </w:t>
      </w:r>
    </w:p>
    <w:p w:rsidR="00B02C18" w:rsidRPr="00E32AEC" w:rsidRDefault="00B02C18" w:rsidP="00B02C18">
      <w:pPr>
        <w:ind w:firstLine="567"/>
        <w:rPr>
          <w:noProof/>
          <w:sz w:val="28"/>
          <w:szCs w:val="28"/>
        </w:rPr>
      </w:pPr>
      <w:r w:rsidRPr="00E32AEC">
        <w:rPr>
          <w:noProof/>
          <w:sz w:val="28"/>
          <w:szCs w:val="28"/>
        </w:rPr>
        <w:t xml:space="preserve">    </w:t>
      </w:r>
    </w:p>
    <w:p w:rsidR="00B02C18" w:rsidRPr="00E32AEC" w:rsidRDefault="00B02C18" w:rsidP="00B02C18">
      <w:pPr>
        <w:ind w:firstLine="567"/>
        <w:rPr>
          <w:rFonts w:ascii="Times New Roman" w:hAnsi="Times New Roman"/>
          <w:b/>
          <w:noProof/>
          <w:sz w:val="28"/>
          <w:szCs w:val="28"/>
        </w:rPr>
      </w:pPr>
      <w:r w:rsidRPr="00E32AEC">
        <w:rPr>
          <w:rFonts w:ascii="Times New Roman" w:hAnsi="Times New Roman"/>
          <w:b/>
          <w:noProof/>
          <w:sz w:val="28"/>
          <w:szCs w:val="28"/>
        </w:rPr>
        <w:t>Энергосбережение</w:t>
      </w:r>
    </w:p>
    <w:p w:rsidR="00B02C18" w:rsidRPr="00B02C18" w:rsidRDefault="00B02C18" w:rsidP="00B02C18">
      <w:pPr>
        <w:ind w:firstLine="567"/>
        <w:rPr>
          <w:rFonts w:ascii="Times New Roman" w:hAnsi="Times New Roman"/>
          <w:sz w:val="28"/>
          <w:szCs w:val="28"/>
          <w:shd w:val="clear" w:color="auto" w:fill="FFFFFF"/>
        </w:rPr>
      </w:pPr>
      <w:r w:rsidRPr="00E32AEC">
        <w:rPr>
          <w:rFonts w:ascii="Times New Roman" w:hAnsi="Times New Roman"/>
          <w:sz w:val="28"/>
          <w:szCs w:val="28"/>
          <w:shd w:val="clear" w:color="auto" w:fill="FFFFFF"/>
        </w:rPr>
        <w:t>В рамках реализации муниципальной программы Красногвардейского муниципального района «Обеспечение энергосбережения и повышение энергетической</w:t>
      </w:r>
      <w:r w:rsidRPr="00B02C18">
        <w:rPr>
          <w:rFonts w:ascii="Times New Roman" w:hAnsi="Times New Roman"/>
          <w:sz w:val="28"/>
          <w:szCs w:val="28"/>
          <w:shd w:val="clear" w:color="auto" w:fill="FFFFFF"/>
        </w:rPr>
        <w:t xml:space="preserve"> эффективности в Красногвардейском муниципальном районе Ставропольского края», утвержденной постановлением администрации Красногвардейского муниципального района Ставропольского края от 28 декабря 2019 года №567 (далее - Программа), на выполнение мероприятий по энергосбережению и повышению энергетической эффективности на 2020 год запланировано  денежных средств в размере 10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B02C18"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="00AC0AAA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B02C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млн</w:t>
      </w:r>
      <w:r w:rsidRPr="00B02C18">
        <w:rPr>
          <w:rFonts w:ascii="Times New Roman" w:hAnsi="Times New Roman"/>
          <w:sz w:val="28"/>
          <w:szCs w:val="28"/>
          <w:shd w:val="clear" w:color="auto" w:fill="FFFFFF"/>
        </w:rPr>
        <w:t>. рублей, в том числе за счет средств бюджета Ставропольского края 10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B02C18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AC0AAA">
        <w:rPr>
          <w:rFonts w:ascii="Times New Roman" w:hAnsi="Times New Roman"/>
          <w:sz w:val="28"/>
          <w:szCs w:val="28"/>
          <w:shd w:val="clear" w:color="auto" w:fill="FFFFFF"/>
        </w:rPr>
        <w:t>6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млн</w:t>
      </w:r>
      <w:r w:rsidRPr="00B02C18">
        <w:rPr>
          <w:rFonts w:ascii="Times New Roman" w:hAnsi="Times New Roman"/>
          <w:sz w:val="28"/>
          <w:szCs w:val="28"/>
          <w:shd w:val="clear" w:color="auto" w:fill="FFFFFF"/>
        </w:rPr>
        <w:t xml:space="preserve">. рублей, за счет средств местного бюджета в размере </w:t>
      </w:r>
      <w:r>
        <w:rPr>
          <w:rFonts w:ascii="Times New Roman" w:hAnsi="Times New Roman"/>
          <w:sz w:val="28"/>
          <w:szCs w:val="28"/>
          <w:shd w:val="clear" w:color="auto" w:fill="FFFFFF"/>
        </w:rPr>
        <w:t>0,</w:t>
      </w:r>
      <w:r w:rsidR="00AC0AAA">
        <w:rPr>
          <w:rFonts w:ascii="Times New Roman" w:hAnsi="Times New Roman"/>
          <w:sz w:val="28"/>
          <w:szCs w:val="28"/>
          <w:shd w:val="clear" w:color="auto" w:fill="FFFFFF"/>
        </w:rPr>
        <w:t>57</w:t>
      </w:r>
      <w:r w:rsidRPr="00B02C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млн</w:t>
      </w:r>
      <w:r w:rsidRPr="00B02C18">
        <w:rPr>
          <w:rFonts w:ascii="Times New Roman" w:hAnsi="Times New Roman"/>
          <w:sz w:val="28"/>
          <w:szCs w:val="28"/>
          <w:shd w:val="clear" w:color="auto" w:fill="FFFFFF"/>
        </w:rPr>
        <w:t xml:space="preserve">. рублей. </w:t>
      </w:r>
    </w:p>
    <w:p w:rsidR="00B02C18" w:rsidRPr="00B02C18" w:rsidRDefault="00B02C18" w:rsidP="00B02C18">
      <w:pPr>
        <w:ind w:firstLine="567"/>
        <w:rPr>
          <w:rFonts w:ascii="Times New Roman" w:hAnsi="Times New Roman"/>
          <w:sz w:val="28"/>
          <w:szCs w:val="28"/>
          <w:shd w:val="clear" w:color="auto" w:fill="FFFFFF"/>
        </w:rPr>
      </w:pPr>
      <w:r w:rsidRPr="00B02C18">
        <w:rPr>
          <w:rFonts w:ascii="Times New Roman" w:hAnsi="Times New Roman"/>
          <w:bCs/>
          <w:sz w:val="28"/>
          <w:szCs w:val="28"/>
        </w:rPr>
        <w:lastRenderedPageBreak/>
        <w:t>За 9 месяцев 2020 года освоено денежных средств в размере 8</w:t>
      </w:r>
      <w:r w:rsidR="00AC0AAA">
        <w:rPr>
          <w:rFonts w:ascii="Times New Roman" w:hAnsi="Times New Roman"/>
          <w:bCs/>
          <w:sz w:val="28"/>
          <w:szCs w:val="28"/>
        </w:rPr>
        <w:t>,</w:t>
      </w:r>
      <w:r w:rsidRPr="00B02C18">
        <w:rPr>
          <w:rFonts w:ascii="Times New Roman" w:hAnsi="Times New Roman"/>
          <w:bCs/>
          <w:sz w:val="28"/>
          <w:szCs w:val="28"/>
        </w:rPr>
        <w:t xml:space="preserve">76 </w:t>
      </w:r>
      <w:r w:rsidR="00AC0AAA">
        <w:rPr>
          <w:rFonts w:ascii="Times New Roman" w:hAnsi="Times New Roman"/>
          <w:bCs/>
          <w:sz w:val="28"/>
          <w:szCs w:val="28"/>
        </w:rPr>
        <w:t>млн</w:t>
      </w:r>
      <w:r w:rsidRPr="00B02C18">
        <w:rPr>
          <w:rFonts w:ascii="Times New Roman" w:hAnsi="Times New Roman"/>
          <w:bCs/>
          <w:sz w:val="28"/>
          <w:szCs w:val="28"/>
        </w:rPr>
        <w:t>.</w:t>
      </w:r>
      <w:r w:rsidR="00AC0AAA">
        <w:rPr>
          <w:rFonts w:ascii="Times New Roman" w:hAnsi="Times New Roman"/>
          <w:bCs/>
          <w:sz w:val="28"/>
          <w:szCs w:val="28"/>
        </w:rPr>
        <w:t xml:space="preserve"> </w:t>
      </w:r>
      <w:r w:rsidRPr="00B02C18">
        <w:rPr>
          <w:rFonts w:ascii="Times New Roman" w:hAnsi="Times New Roman"/>
          <w:bCs/>
          <w:sz w:val="28"/>
          <w:szCs w:val="28"/>
        </w:rPr>
        <w:t xml:space="preserve">рублей, в том числе за счет средств </w:t>
      </w:r>
      <w:r w:rsidRPr="00B02C18">
        <w:rPr>
          <w:rFonts w:ascii="Times New Roman" w:hAnsi="Times New Roman"/>
          <w:sz w:val="28"/>
          <w:szCs w:val="28"/>
          <w:shd w:val="clear" w:color="auto" w:fill="FFFFFF"/>
        </w:rPr>
        <w:t>бюджета Ставропольского края 8</w:t>
      </w:r>
      <w:r w:rsidR="00AC0AAA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B02C18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AC0AAA">
        <w:rPr>
          <w:rFonts w:ascii="Times New Roman" w:hAnsi="Times New Roman"/>
          <w:sz w:val="28"/>
          <w:szCs w:val="28"/>
          <w:shd w:val="clear" w:color="auto" w:fill="FFFFFF"/>
        </w:rPr>
        <w:t>2 млн</w:t>
      </w:r>
      <w:r w:rsidRPr="00B02C18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AC0AA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02C18">
        <w:rPr>
          <w:rFonts w:ascii="Times New Roman" w:hAnsi="Times New Roman"/>
          <w:sz w:val="28"/>
          <w:szCs w:val="28"/>
          <w:shd w:val="clear" w:color="auto" w:fill="FFFFFF"/>
        </w:rPr>
        <w:t xml:space="preserve"> рублей, за счет средств местного бюджета в размере </w:t>
      </w:r>
      <w:r w:rsidR="00AC0AAA">
        <w:rPr>
          <w:rFonts w:ascii="Times New Roman" w:hAnsi="Times New Roman"/>
          <w:sz w:val="28"/>
          <w:szCs w:val="28"/>
          <w:shd w:val="clear" w:color="auto" w:fill="FFFFFF"/>
        </w:rPr>
        <w:t>0,</w:t>
      </w:r>
      <w:r w:rsidRPr="00B02C18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AC0AAA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B02C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C0AAA">
        <w:rPr>
          <w:rFonts w:ascii="Times New Roman" w:hAnsi="Times New Roman"/>
          <w:sz w:val="28"/>
          <w:szCs w:val="28"/>
          <w:shd w:val="clear" w:color="auto" w:fill="FFFFFF"/>
        </w:rPr>
        <w:t>млн</w:t>
      </w:r>
      <w:r w:rsidRPr="00B02C18">
        <w:rPr>
          <w:rFonts w:ascii="Times New Roman" w:hAnsi="Times New Roman"/>
          <w:sz w:val="28"/>
          <w:szCs w:val="28"/>
          <w:shd w:val="clear" w:color="auto" w:fill="FFFFFF"/>
        </w:rPr>
        <w:t xml:space="preserve">. рублей. </w:t>
      </w:r>
    </w:p>
    <w:p w:rsidR="00B02C18" w:rsidRPr="00B02C18" w:rsidRDefault="00B02C18" w:rsidP="00B02C18">
      <w:pPr>
        <w:ind w:firstLine="567"/>
        <w:rPr>
          <w:rFonts w:ascii="Times New Roman" w:hAnsi="Times New Roman"/>
          <w:bCs/>
          <w:sz w:val="28"/>
          <w:szCs w:val="28"/>
        </w:rPr>
      </w:pPr>
      <w:r w:rsidRPr="00B02C18">
        <w:rPr>
          <w:rFonts w:ascii="Times New Roman" w:hAnsi="Times New Roman"/>
          <w:sz w:val="28"/>
          <w:szCs w:val="28"/>
          <w:shd w:val="clear" w:color="auto" w:fill="FFFFFF"/>
        </w:rPr>
        <w:t xml:space="preserve">На выделенные деньги </w:t>
      </w:r>
      <w:r w:rsidRPr="00B02C18">
        <w:rPr>
          <w:rFonts w:ascii="Times New Roman" w:hAnsi="Times New Roman"/>
          <w:bCs/>
          <w:sz w:val="28"/>
          <w:szCs w:val="28"/>
        </w:rPr>
        <w:t xml:space="preserve">выполнены работы по капитальному ремонту кровли и замене оконных блоков в общеобразовательных учреждениях Красногвардейского района. </w:t>
      </w:r>
    </w:p>
    <w:p w:rsidR="00D326D2" w:rsidRPr="004F0783" w:rsidRDefault="00D326D2" w:rsidP="002F550C">
      <w:pPr>
        <w:ind w:firstLine="567"/>
        <w:rPr>
          <w:rFonts w:ascii="Times New Roman" w:hAnsi="Times New Roman"/>
          <w:b/>
          <w:sz w:val="28"/>
          <w:szCs w:val="28"/>
          <w:highlight w:val="yellow"/>
        </w:rPr>
      </w:pPr>
    </w:p>
    <w:p w:rsidR="004F0783" w:rsidRPr="00A24136" w:rsidRDefault="004F0783" w:rsidP="00A24136">
      <w:pPr>
        <w:ind w:firstLine="567"/>
        <w:contextualSpacing/>
        <w:rPr>
          <w:rFonts w:ascii="Times New Roman" w:hAnsi="Times New Roman"/>
          <w:sz w:val="28"/>
          <w:szCs w:val="28"/>
        </w:rPr>
      </w:pPr>
      <w:r w:rsidRPr="00A24136">
        <w:rPr>
          <w:rFonts w:ascii="Times New Roman" w:hAnsi="Times New Roman"/>
          <w:b/>
          <w:sz w:val="28"/>
          <w:szCs w:val="28"/>
        </w:rPr>
        <w:t>Обеспечение жильем</w:t>
      </w:r>
      <w:r w:rsidRPr="00A24136">
        <w:rPr>
          <w:rFonts w:ascii="Times New Roman" w:hAnsi="Times New Roman"/>
          <w:sz w:val="28"/>
          <w:szCs w:val="28"/>
        </w:rPr>
        <w:t xml:space="preserve">  </w:t>
      </w:r>
    </w:p>
    <w:p w:rsidR="00A24136" w:rsidRPr="00A24136" w:rsidRDefault="00A24136" w:rsidP="00A24136">
      <w:pPr>
        <w:autoSpaceDE w:val="0"/>
        <w:autoSpaceDN w:val="0"/>
        <w:adjustRightInd w:val="0"/>
        <w:spacing w:line="23" w:lineRule="atLeast"/>
        <w:ind w:firstLine="567"/>
        <w:rPr>
          <w:rFonts w:ascii="Times New Roman" w:hAnsi="Times New Roman"/>
          <w:sz w:val="28"/>
          <w:szCs w:val="28"/>
        </w:rPr>
      </w:pPr>
      <w:r w:rsidRPr="00A24136">
        <w:rPr>
          <w:rFonts w:ascii="Times New Roman" w:hAnsi="Times New Roman"/>
          <w:sz w:val="28"/>
          <w:szCs w:val="28"/>
        </w:rPr>
        <w:t xml:space="preserve">В рамках реализации основного мероприятия «Обеспечение жильем молодых семей» государственной программы «Обеспечение доступным и комфортным жильем и коммунальными услугами граждан Российской Федерации» (далее – Программа) свидетельства (извещения) на право предоставления социальной выплаты на приобретение (строительство) жилья (далее – свидетельство (извещение)) в 2020 году получили 16 молодых семей Красногвардейского района. </w:t>
      </w:r>
    </w:p>
    <w:p w:rsidR="00A24136" w:rsidRPr="00A24136" w:rsidRDefault="00A24136" w:rsidP="00A24136">
      <w:pPr>
        <w:autoSpaceDE w:val="0"/>
        <w:autoSpaceDN w:val="0"/>
        <w:adjustRightInd w:val="0"/>
        <w:spacing w:line="23" w:lineRule="atLeast"/>
        <w:ind w:firstLine="567"/>
        <w:rPr>
          <w:rFonts w:ascii="Times New Roman" w:hAnsi="Times New Roman"/>
          <w:sz w:val="28"/>
          <w:szCs w:val="28"/>
        </w:rPr>
      </w:pPr>
      <w:r w:rsidRPr="00A24136">
        <w:rPr>
          <w:rFonts w:ascii="Times New Roman" w:hAnsi="Times New Roman"/>
          <w:sz w:val="28"/>
          <w:szCs w:val="28"/>
        </w:rPr>
        <w:t>Общая сумма средств, предоставленных молодым семьям за счет всех уровней бюджета составила 6,6 млн. рублей, в том числе средства федерального бюджета в размере 0,8 млн.</w:t>
      </w:r>
      <w:r w:rsidR="002C7B14">
        <w:rPr>
          <w:rFonts w:ascii="Times New Roman" w:hAnsi="Times New Roman"/>
          <w:sz w:val="28"/>
          <w:szCs w:val="28"/>
        </w:rPr>
        <w:t xml:space="preserve"> рублей</w:t>
      </w:r>
      <w:r w:rsidRPr="00A24136">
        <w:rPr>
          <w:rFonts w:ascii="Times New Roman" w:hAnsi="Times New Roman"/>
          <w:sz w:val="28"/>
          <w:szCs w:val="28"/>
        </w:rPr>
        <w:t>, средства краевого бюджета</w:t>
      </w:r>
      <w:r w:rsidR="002C7B14">
        <w:rPr>
          <w:rFonts w:ascii="Times New Roman" w:hAnsi="Times New Roman"/>
          <w:sz w:val="28"/>
          <w:szCs w:val="28"/>
        </w:rPr>
        <w:t xml:space="preserve"> </w:t>
      </w:r>
      <w:r w:rsidRPr="00A24136">
        <w:rPr>
          <w:rFonts w:ascii="Times New Roman" w:hAnsi="Times New Roman"/>
          <w:sz w:val="28"/>
          <w:szCs w:val="28"/>
        </w:rPr>
        <w:t>- 5,5 млн.</w:t>
      </w:r>
      <w:r w:rsidR="002C7B14">
        <w:rPr>
          <w:rFonts w:ascii="Times New Roman" w:hAnsi="Times New Roman"/>
          <w:sz w:val="28"/>
          <w:szCs w:val="28"/>
        </w:rPr>
        <w:t xml:space="preserve"> рублей</w:t>
      </w:r>
      <w:r w:rsidRPr="00A24136">
        <w:rPr>
          <w:rFonts w:ascii="Times New Roman" w:hAnsi="Times New Roman"/>
          <w:sz w:val="28"/>
          <w:szCs w:val="28"/>
        </w:rPr>
        <w:t>, местного бюджета 0,3 млн.</w:t>
      </w:r>
      <w:r w:rsidR="002C7B14">
        <w:rPr>
          <w:rFonts w:ascii="Times New Roman" w:hAnsi="Times New Roman"/>
          <w:sz w:val="28"/>
          <w:szCs w:val="28"/>
        </w:rPr>
        <w:t xml:space="preserve"> </w:t>
      </w:r>
      <w:r w:rsidRPr="00A24136">
        <w:rPr>
          <w:rFonts w:ascii="Times New Roman" w:hAnsi="Times New Roman"/>
          <w:sz w:val="28"/>
          <w:szCs w:val="28"/>
        </w:rPr>
        <w:t>руб</w:t>
      </w:r>
      <w:r w:rsidR="002C7B14">
        <w:rPr>
          <w:rFonts w:ascii="Times New Roman" w:hAnsi="Times New Roman"/>
          <w:sz w:val="28"/>
          <w:szCs w:val="28"/>
        </w:rPr>
        <w:t>лей</w:t>
      </w:r>
      <w:r w:rsidRPr="00A24136">
        <w:rPr>
          <w:rFonts w:ascii="Times New Roman" w:hAnsi="Times New Roman"/>
          <w:sz w:val="28"/>
          <w:szCs w:val="28"/>
        </w:rPr>
        <w:t>.</w:t>
      </w:r>
    </w:p>
    <w:p w:rsidR="00A24136" w:rsidRPr="00A24136" w:rsidRDefault="00A24136" w:rsidP="00A24136">
      <w:pPr>
        <w:autoSpaceDE w:val="0"/>
        <w:autoSpaceDN w:val="0"/>
        <w:adjustRightInd w:val="0"/>
        <w:spacing w:line="23" w:lineRule="atLeast"/>
        <w:ind w:firstLine="567"/>
        <w:rPr>
          <w:rFonts w:ascii="Times New Roman" w:hAnsi="Times New Roman"/>
          <w:sz w:val="28"/>
          <w:szCs w:val="28"/>
        </w:rPr>
      </w:pPr>
      <w:r w:rsidRPr="00A24136">
        <w:rPr>
          <w:rFonts w:ascii="Times New Roman" w:hAnsi="Times New Roman"/>
          <w:sz w:val="28"/>
          <w:szCs w:val="28"/>
        </w:rPr>
        <w:t>По состоянию на 01 октября 2020 года улучшили жилищные условия 7 молодых семей из следующих муниципальных образований: с.Красногвардейское – 5 семей, с.Новомихайловское - 1 семья, с.Ладовская Балка – 1 семья. Общая площадь приобретенного жилья 533 кв. метров.</w:t>
      </w:r>
    </w:p>
    <w:p w:rsidR="00A24136" w:rsidRPr="00A24136" w:rsidRDefault="00A24136" w:rsidP="00A24136">
      <w:pPr>
        <w:autoSpaceDE w:val="0"/>
        <w:autoSpaceDN w:val="0"/>
        <w:adjustRightInd w:val="0"/>
        <w:spacing w:line="23" w:lineRule="atLeast"/>
        <w:ind w:firstLine="567"/>
        <w:rPr>
          <w:rFonts w:ascii="Times New Roman" w:hAnsi="Times New Roman"/>
          <w:sz w:val="28"/>
          <w:szCs w:val="28"/>
        </w:rPr>
      </w:pPr>
      <w:r w:rsidRPr="00A24136">
        <w:rPr>
          <w:rFonts w:ascii="Times New Roman" w:hAnsi="Times New Roman"/>
          <w:sz w:val="28"/>
          <w:szCs w:val="28"/>
        </w:rPr>
        <w:t xml:space="preserve">Срок действия выданных свидетельств (извещений) на право предоставления социальной выплаты истекает 31 декабря 2020 года. </w:t>
      </w:r>
    </w:p>
    <w:p w:rsidR="00424C07" w:rsidRPr="00A24136" w:rsidRDefault="00424C07" w:rsidP="00424C07">
      <w:pPr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424C07" w:rsidRPr="002C7B14" w:rsidRDefault="00424C07" w:rsidP="00424C07">
      <w:pPr>
        <w:ind w:firstLine="567"/>
        <w:contextualSpacing/>
        <w:rPr>
          <w:rFonts w:ascii="Times New Roman" w:hAnsi="Times New Roman"/>
          <w:sz w:val="28"/>
          <w:szCs w:val="28"/>
        </w:rPr>
      </w:pPr>
      <w:r w:rsidRPr="002C7B14">
        <w:rPr>
          <w:rFonts w:ascii="Times New Roman" w:hAnsi="Times New Roman"/>
          <w:b/>
          <w:sz w:val="28"/>
          <w:szCs w:val="28"/>
        </w:rPr>
        <w:t>Адресная социальная помощь на ремонт домовладений ветеранов ВОВ</w:t>
      </w:r>
    </w:p>
    <w:p w:rsidR="002C7B14" w:rsidRPr="002C7B14" w:rsidRDefault="002C7B14" w:rsidP="002C7B14">
      <w:pPr>
        <w:pStyle w:val="Style6"/>
        <w:widowControl/>
        <w:spacing w:before="70" w:line="240" w:lineRule="auto"/>
        <w:ind w:firstLine="708"/>
        <w:jc w:val="both"/>
        <w:rPr>
          <w:rStyle w:val="FontStyle17"/>
          <w:b w:val="0"/>
          <w:bCs w:val="0"/>
          <w:sz w:val="28"/>
          <w:szCs w:val="28"/>
        </w:rPr>
      </w:pPr>
      <w:r w:rsidRPr="002C7B14">
        <w:rPr>
          <w:rFonts w:ascii="Times New Roman" w:hAnsi="Times New Roman"/>
          <w:sz w:val="28"/>
          <w:szCs w:val="28"/>
        </w:rPr>
        <w:t xml:space="preserve">В рамках реализации мероприятий государственной программы Ставропольского края «Социальная поддержка граждан» (далее – Программа), предоставленный Красногвардейскому району в 2020 году лимит средств краевого бюджета, в размере </w:t>
      </w:r>
      <w:r>
        <w:rPr>
          <w:rFonts w:ascii="Times New Roman" w:hAnsi="Times New Roman"/>
          <w:sz w:val="28"/>
          <w:szCs w:val="28"/>
        </w:rPr>
        <w:t>0,</w:t>
      </w:r>
      <w:r w:rsidRPr="002C7B1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млн.</w:t>
      </w:r>
      <w:r w:rsidRPr="002C7B14">
        <w:rPr>
          <w:rFonts w:ascii="Times New Roman" w:hAnsi="Times New Roman"/>
          <w:sz w:val="28"/>
          <w:szCs w:val="28"/>
        </w:rPr>
        <w:t xml:space="preserve"> рублей, освоен полностью. Выполнены ремонтные работы в жилых домах 2 ветеранов Великой Отечественной войны из села Красногвардейского.   </w:t>
      </w:r>
      <w:r w:rsidRPr="002C7B14">
        <w:rPr>
          <w:rFonts w:ascii="Times New Roman" w:hAnsi="Times New Roman"/>
          <w:sz w:val="28"/>
          <w:szCs w:val="28"/>
        </w:rPr>
        <w:tab/>
        <w:t xml:space="preserve"> </w:t>
      </w:r>
    </w:p>
    <w:p w:rsidR="002C7B14" w:rsidRPr="002C7B14" w:rsidRDefault="002C7B14" w:rsidP="002C7B14">
      <w:pPr>
        <w:ind w:firstLine="708"/>
        <w:contextualSpacing/>
        <w:rPr>
          <w:rFonts w:ascii="Times New Roman" w:hAnsi="Times New Roman"/>
        </w:rPr>
      </w:pPr>
      <w:r w:rsidRPr="002C7B14">
        <w:rPr>
          <w:rFonts w:ascii="Times New Roman" w:hAnsi="Times New Roman"/>
          <w:sz w:val="28"/>
          <w:szCs w:val="28"/>
        </w:rPr>
        <w:t>В 3 квартале текущего года еще 1 ветеран Великой Отечественной Войны, изъявил желание отремонтировать жилое помещение в рамках Программы.</w:t>
      </w:r>
    </w:p>
    <w:p w:rsidR="002C7B14" w:rsidRPr="002C7B14" w:rsidRDefault="002C7B14" w:rsidP="002C7B14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2C7B14">
        <w:rPr>
          <w:rFonts w:ascii="Times New Roman" w:hAnsi="Times New Roman"/>
          <w:sz w:val="28"/>
          <w:szCs w:val="28"/>
        </w:rPr>
        <w:t xml:space="preserve">Средства краевого бюджета, в размере </w:t>
      </w:r>
      <w:r>
        <w:rPr>
          <w:rFonts w:ascii="Times New Roman" w:hAnsi="Times New Roman"/>
          <w:sz w:val="28"/>
          <w:szCs w:val="28"/>
        </w:rPr>
        <w:t>0,</w:t>
      </w:r>
      <w:r w:rsidRPr="002C7B1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млн.</w:t>
      </w:r>
      <w:r w:rsidRPr="002C7B14">
        <w:rPr>
          <w:rFonts w:ascii="Times New Roman" w:hAnsi="Times New Roman"/>
          <w:sz w:val="28"/>
          <w:szCs w:val="28"/>
        </w:rPr>
        <w:t xml:space="preserve"> рублей были направлены ветерану ВОВ из села Дмитриевского на проведение работ по замене кровли жилого дома. На сегодняшний день ремонтные работы завершены.</w:t>
      </w:r>
    </w:p>
    <w:p w:rsidR="00D73050" w:rsidRDefault="00D73050" w:rsidP="002F550C">
      <w:pPr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1928DA" w:rsidRPr="00424C07" w:rsidRDefault="001928DA" w:rsidP="002F550C">
      <w:pPr>
        <w:ind w:firstLine="567"/>
        <w:rPr>
          <w:rFonts w:ascii="Times New Roman" w:hAnsi="Times New Roman"/>
          <w:b/>
          <w:sz w:val="28"/>
          <w:szCs w:val="28"/>
        </w:rPr>
      </w:pPr>
      <w:r w:rsidRPr="00424C07">
        <w:rPr>
          <w:rFonts w:ascii="Times New Roman" w:hAnsi="Times New Roman"/>
          <w:b/>
          <w:sz w:val="28"/>
          <w:szCs w:val="28"/>
        </w:rPr>
        <w:t>Занятость населения</w:t>
      </w:r>
    </w:p>
    <w:p w:rsidR="001928DA" w:rsidRPr="00424C07" w:rsidRDefault="001928DA" w:rsidP="002F550C">
      <w:pPr>
        <w:ind w:firstLine="567"/>
        <w:rPr>
          <w:rFonts w:ascii="Times New Roman" w:hAnsi="Times New Roman"/>
          <w:bCs/>
          <w:sz w:val="28"/>
          <w:szCs w:val="28"/>
        </w:rPr>
      </w:pPr>
      <w:r w:rsidRPr="00424C07">
        <w:rPr>
          <w:rFonts w:ascii="Times New Roman" w:hAnsi="Times New Roman"/>
          <w:sz w:val="28"/>
          <w:szCs w:val="28"/>
        </w:rPr>
        <w:t xml:space="preserve">В ГКУ «ЦЗН Красногвардейского района» на </w:t>
      </w:r>
      <w:r w:rsidR="00EA7A33" w:rsidRPr="00424C07">
        <w:rPr>
          <w:rFonts w:ascii="Times New Roman" w:hAnsi="Times New Roman"/>
          <w:sz w:val="28"/>
          <w:szCs w:val="28"/>
        </w:rPr>
        <w:t>01.</w:t>
      </w:r>
      <w:r w:rsidR="003733AF" w:rsidRPr="00424C07">
        <w:rPr>
          <w:rFonts w:ascii="Times New Roman" w:hAnsi="Times New Roman"/>
          <w:sz w:val="28"/>
          <w:szCs w:val="28"/>
        </w:rPr>
        <w:t>10</w:t>
      </w:r>
      <w:r w:rsidRPr="00424C07">
        <w:rPr>
          <w:rFonts w:ascii="Times New Roman" w:hAnsi="Times New Roman"/>
          <w:sz w:val="28"/>
          <w:szCs w:val="28"/>
        </w:rPr>
        <w:t>.20</w:t>
      </w:r>
      <w:r w:rsidR="008A2C15">
        <w:rPr>
          <w:rFonts w:ascii="Times New Roman" w:hAnsi="Times New Roman"/>
          <w:sz w:val="28"/>
          <w:szCs w:val="28"/>
        </w:rPr>
        <w:t>20</w:t>
      </w:r>
      <w:r w:rsidRPr="00424C07">
        <w:rPr>
          <w:rFonts w:ascii="Times New Roman" w:hAnsi="Times New Roman"/>
          <w:sz w:val="28"/>
          <w:szCs w:val="28"/>
        </w:rPr>
        <w:t xml:space="preserve">г. за содействием в поиске подходящей работы обратилось </w:t>
      </w:r>
      <w:r w:rsidR="008A2C15">
        <w:rPr>
          <w:rFonts w:ascii="Times New Roman" w:hAnsi="Times New Roman"/>
          <w:sz w:val="28"/>
          <w:szCs w:val="28"/>
        </w:rPr>
        <w:t>1374</w:t>
      </w:r>
      <w:r w:rsidRPr="00424C07">
        <w:rPr>
          <w:rFonts w:ascii="Times New Roman" w:hAnsi="Times New Roman"/>
          <w:sz w:val="28"/>
          <w:szCs w:val="28"/>
        </w:rPr>
        <w:t xml:space="preserve"> чел</w:t>
      </w:r>
      <w:r w:rsidR="00427912" w:rsidRPr="00424C07">
        <w:rPr>
          <w:rFonts w:ascii="Times New Roman" w:hAnsi="Times New Roman"/>
          <w:sz w:val="28"/>
          <w:szCs w:val="28"/>
        </w:rPr>
        <w:t>овек</w:t>
      </w:r>
      <w:r w:rsidR="008A2C15">
        <w:rPr>
          <w:rFonts w:ascii="Times New Roman" w:hAnsi="Times New Roman"/>
          <w:sz w:val="28"/>
          <w:szCs w:val="28"/>
        </w:rPr>
        <w:t>а</w:t>
      </w:r>
      <w:r w:rsidRPr="00424C07">
        <w:rPr>
          <w:rFonts w:ascii="Times New Roman" w:hAnsi="Times New Roman"/>
          <w:sz w:val="28"/>
          <w:szCs w:val="28"/>
        </w:rPr>
        <w:t xml:space="preserve">, признанно безработными </w:t>
      </w:r>
      <w:r w:rsidR="008A2C15">
        <w:rPr>
          <w:rFonts w:ascii="Times New Roman" w:hAnsi="Times New Roman"/>
          <w:sz w:val="28"/>
          <w:szCs w:val="28"/>
        </w:rPr>
        <w:t>1094</w:t>
      </w:r>
      <w:r w:rsidRPr="00424C07">
        <w:rPr>
          <w:rFonts w:ascii="Times New Roman" w:hAnsi="Times New Roman"/>
          <w:sz w:val="28"/>
          <w:szCs w:val="28"/>
        </w:rPr>
        <w:t xml:space="preserve"> чел</w:t>
      </w:r>
      <w:r w:rsidR="00427912" w:rsidRPr="00424C07">
        <w:rPr>
          <w:rFonts w:ascii="Times New Roman" w:hAnsi="Times New Roman"/>
          <w:sz w:val="28"/>
          <w:szCs w:val="28"/>
        </w:rPr>
        <w:t>овека</w:t>
      </w:r>
      <w:r w:rsidRPr="00424C07">
        <w:rPr>
          <w:rFonts w:ascii="Times New Roman" w:hAnsi="Times New Roman"/>
          <w:sz w:val="28"/>
          <w:szCs w:val="28"/>
        </w:rPr>
        <w:t>. Трудоустроено</w:t>
      </w:r>
      <w:r w:rsidR="00427912" w:rsidRPr="00424C07">
        <w:rPr>
          <w:rFonts w:ascii="Times New Roman" w:hAnsi="Times New Roman"/>
          <w:sz w:val="28"/>
          <w:szCs w:val="28"/>
        </w:rPr>
        <w:t xml:space="preserve"> 42</w:t>
      </w:r>
      <w:r w:rsidR="008A2C15">
        <w:rPr>
          <w:rFonts w:ascii="Times New Roman" w:hAnsi="Times New Roman"/>
          <w:sz w:val="28"/>
          <w:szCs w:val="28"/>
        </w:rPr>
        <w:t>0</w:t>
      </w:r>
      <w:r w:rsidRPr="00424C07">
        <w:rPr>
          <w:rFonts w:ascii="Times New Roman" w:hAnsi="Times New Roman"/>
          <w:sz w:val="28"/>
          <w:szCs w:val="28"/>
        </w:rPr>
        <w:t xml:space="preserve"> чел</w:t>
      </w:r>
      <w:r w:rsidR="00427912" w:rsidRPr="00424C07">
        <w:rPr>
          <w:rFonts w:ascii="Times New Roman" w:hAnsi="Times New Roman"/>
          <w:sz w:val="28"/>
          <w:szCs w:val="28"/>
        </w:rPr>
        <w:t>овек</w:t>
      </w:r>
      <w:r w:rsidRPr="00424C07">
        <w:rPr>
          <w:rFonts w:ascii="Times New Roman" w:hAnsi="Times New Roman"/>
          <w:sz w:val="28"/>
          <w:szCs w:val="28"/>
        </w:rPr>
        <w:t xml:space="preserve">. </w:t>
      </w:r>
      <w:r w:rsidR="00804AAC" w:rsidRPr="00424C07">
        <w:rPr>
          <w:rFonts w:ascii="Times New Roman" w:hAnsi="Times New Roman"/>
          <w:bCs/>
          <w:sz w:val="28"/>
          <w:szCs w:val="28"/>
        </w:rPr>
        <w:t xml:space="preserve">Уровень </w:t>
      </w:r>
      <w:r w:rsidR="00804AAC" w:rsidRPr="00424C07">
        <w:rPr>
          <w:rFonts w:ascii="Times New Roman" w:hAnsi="Times New Roman"/>
          <w:bCs/>
          <w:sz w:val="28"/>
          <w:szCs w:val="28"/>
        </w:rPr>
        <w:lastRenderedPageBreak/>
        <w:t xml:space="preserve">безработицы составил </w:t>
      </w:r>
      <w:r w:rsidR="008A2C15">
        <w:rPr>
          <w:rFonts w:ascii="Times New Roman" w:hAnsi="Times New Roman"/>
          <w:bCs/>
          <w:sz w:val="28"/>
          <w:szCs w:val="28"/>
        </w:rPr>
        <w:t>4,6</w:t>
      </w:r>
      <w:r w:rsidRPr="00424C07">
        <w:rPr>
          <w:rFonts w:ascii="Times New Roman" w:hAnsi="Times New Roman"/>
          <w:bCs/>
          <w:sz w:val="28"/>
          <w:szCs w:val="28"/>
        </w:rPr>
        <w:t xml:space="preserve">%. Численность безработных </w:t>
      </w:r>
      <w:r w:rsidR="008A2C15">
        <w:rPr>
          <w:rFonts w:ascii="Times New Roman" w:hAnsi="Times New Roman"/>
          <w:bCs/>
          <w:sz w:val="28"/>
          <w:szCs w:val="28"/>
        </w:rPr>
        <w:t>98</w:t>
      </w:r>
      <w:r w:rsidR="00461DD4" w:rsidRPr="00424C07">
        <w:rPr>
          <w:rFonts w:ascii="Times New Roman" w:hAnsi="Times New Roman"/>
          <w:bCs/>
          <w:sz w:val="28"/>
          <w:szCs w:val="28"/>
        </w:rPr>
        <w:t>0</w:t>
      </w:r>
      <w:r w:rsidRPr="00424C07">
        <w:rPr>
          <w:rFonts w:ascii="Times New Roman" w:hAnsi="Times New Roman"/>
          <w:bCs/>
          <w:sz w:val="28"/>
          <w:szCs w:val="28"/>
        </w:rPr>
        <w:t xml:space="preserve"> человек, из них получают пособие по безработице </w:t>
      </w:r>
      <w:r w:rsidR="008A2C15">
        <w:rPr>
          <w:rFonts w:ascii="Times New Roman" w:hAnsi="Times New Roman"/>
          <w:bCs/>
          <w:sz w:val="28"/>
          <w:szCs w:val="28"/>
        </w:rPr>
        <w:t>889</w:t>
      </w:r>
      <w:r w:rsidRPr="00424C07">
        <w:rPr>
          <w:rFonts w:ascii="Times New Roman" w:hAnsi="Times New Roman"/>
          <w:bCs/>
          <w:sz w:val="28"/>
          <w:szCs w:val="28"/>
        </w:rPr>
        <w:t xml:space="preserve"> человек.</w:t>
      </w:r>
    </w:p>
    <w:p w:rsidR="001928DA" w:rsidRPr="00424C07" w:rsidRDefault="001928DA" w:rsidP="002F550C">
      <w:pPr>
        <w:ind w:firstLine="567"/>
        <w:rPr>
          <w:rFonts w:ascii="Times New Roman" w:hAnsi="Times New Roman"/>
          <w:sz w:val="28"/>
          <w:szCs w:val="28"/>
        </w:rPr>
      </w:pPr>
      <w:r w:rsidRPr="00424C07">
        <w:rPr>
          <w:rFonts w:ascii="Times New Roman" w:hAnsi="Times New Roman"/>
          <w:sz w:val="28"/>
          <w:szCs w:val="28"/>
        </w:rPr>
        <w:t>На основании статьи 25 Закона о занятости населени</w:t>
      </w:r>
      <w:r w:rsidR="00002C45" w:rsidRPr="00424C07">
        <w:rPr>
          <w:rFonts w:ascii="Times New Roman" w:hAnsi="Times New Roman"/>
          <w:sz w:val="28"/>
          <w:szCs w:val="28"/>
        </w:rPr>
        <w:t xml:space="preserve">я в РФ за январь – </w:t>
      </w:r>
      <w:r w:rsidR="003733AF" w:rsidRPr="00424C07">
        <w:rPr>
          <w:rFonts w:ascii="Times New Roman" w:hAnsi="Times New Roman"/>
          <w:sz w:val="28"/>
          <w:szCs w:val="28"/>
        </w:rPr>
        <w:t>сентябрь</w:t>
      </w:r>
      <w:r w:rsidRPr="00424C07">
        <w:rPr>
          <w:rFonts w:ascii="Times New Roman" w:hAnsi="Times New Roman"/>
          <w:sz w:val="28"/>
          <w:szCs w:val="28"/>
        </w:rPr>
        <w:t xml:space="preserve"> 20</w:t>
      </w:r>
      <w:r w:rsidR="008A2C15">
        <w:rPr>
          <w:rFonts w:ascii="Times New Roman" w:hAnsi="Times New Roman"/>
          <w:sz w:val="28"/>
          <w:szCs w:val="28"/>
        </w:rPr>
        <w:t>20</w:t>
      </w:r>
      <w:r w:rsidRPr="00424C07">
        <w:rPr>
          <w:rFonts w:ascii="Times New Roman" w:hAnsi="Times New Roman"/>
          <w:sz w:val="28"/>
          <w:szCs w:val="28"/>
        </w:rPr>
        <w:t>г. сведения о потребности в работниках работодател</w:t>
      </w:r>
      <w:r w:rsidR="00461DD4" w:rsidRPr="00424C07">
        <w:rPr>
          <w:rFonts w:ascii="Times New Roman" w:hAnsi="Times New Roman"/>
          <w:sz w:val="28"/>
          <w:szCs w:val="28"/>
        </w:rPr>
        <w:t>ями</w:t>
      </w:r>
      <w:r w:rsidRPr="00424C07">
        <w:rPr>
          <w:rFonts w:ascii="Times New Roman" w:hAnsi="Times New Roman"/>
          <w:sz w:val="28"/>
          <w:szCs w:val="28"/>
        </w:rPr>
        <w:t xml:space="preserve"> заявлено </w:t>
      </w:r>
      <w:r w:rsidR="00FD7C25" w:rsidRPr="00424C07">
        <w:rPr>
          <w:rFonts w:ascii="Times New Roman" w:hAnsi="Times New Roman"/>
          <w:sz w:val="28"/>
          <w:szCs w:val="28"/>
        </w:rPr>
        <w:t>1</w:t>
      </w:r>
      <w:r w:rsidR="008A2C15">
        <w:rPr>
          <w:rFonts w:ascii="Times New Roman" w:hAnsi="Times New Roman"/>
          <w:sz w:val="28"/>
          <w:szCs w:val="28"/>
        </w:rPr>
        <w:t>676</w:t>
      </w:r>
      <w:r w:rsidRPr="00424C07">
        <w:rPr>
          <w:rFonts w:ascii="Times New Roman" w:hAnsi="Times New Roman"/>
          <w:sz w:val="28"/>
          <w:szCs w:val="28"/>
        </w:rPr>
        <w:t xml:space="preserve"> ваканси</w:t>
      </w:r>
      <w:r w:rsidR="00461DD4" w:rsidRPr="00424C07">
        <w:rPr>
          <w:rFonts w:ascii="Times New Roman" w:hAnsi="Times New Roman"/>
          <w:sz w:val="28"/>
          <w:szCs w:val="28"/>
        </w:rPr>
        <w:t>й</w:t>
      </w:r>
      <w:r w:rsidRPr="00424C07">
        <w:rPr>
          <w:rFonts w:ascii="Times New Roman" w:hAnsi="Times New Roman"/>
          <w:sz w:val="28"/>
          <w:szCs w:val="28"/>
        </w:rPr>
        <w:t>.</w:t>
      </w:r>
    </w:p>
    <w:p w:rsidR="001928DA" w:rsidRPr="00385B8D" w:rsidRDefault="008A2C15" w:rsidP="002F550C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928DA" w:rsidRPr="00424C07">
        <w:rPr>
          <w:rFonts w:ascii="Times New Roman" w:hAnsi="Times New Roman"/>
          <w:sz w:val="28"/>
          <w:szCs w:val="28"/>
        </w:rPr>
        <w:t xml:space="preserve"> организаций подали сведения об увольнении работников в связи с ликвидацией организаций либо сокращением численности или штата работников, а также неполной занятости работников – предполагаются к увольнению </w:t>
      </w:r>
      <w:r>
        <w:rPr>
          <w:rFonts w:ascii="Times New Roman" w:hAnsi="Times New Roman"/>
          <w:sz w:val="28"/>
          <w:szCs w:val="28"/>
        </w:rPr>
        <w:t>1</w:t>
      </w:r>
      <w:r w:rsidR="001928DA" w:rsidRPr="00424C07">
        <w:rPr>
          <w:rFonts w:ascii="Times New Roman" w:hAnsi="Times New Roman"/>
          <w:sz w:val="28"/>
          <w:szCs w:val="28"/>
        </w:rPr>
        <w:t xml:space="preserve"> человек.</w:t>
      </w:r>
    </w:p>
    <w:p w:rsidR="001928DA" w:rsidRPr="00424C07" w:rsidRDefault="001928DA" w:rsidP="002F550C">
      <w:pPr>
        <w:ind w:firstLine="567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1928DA" w:rsidRPr="00424C07" w:rsidRDefault="001928DA" w:rsidP="002F550C">
      <w:pPr>
        <w:ind w:firstLine="567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424C07">
        <w:rPr>
          <w:rFonts w:ascii="Times New Roman" w:hAnsi="Times New Roman"/>
          <w:b/>
          <w:color w:val="000000"/>
          <w:sz w:val="28"/>
          <w:szCs w:val="28"/>
        </w:rPr>
        <w:t>Демография</w:t>
      </w:r>
    </w:p>
    <w:p w:rsidR="001928DA" w:rsidRPr="00424C07" w:rsidRDefault="001928DA" w:rsidP="002F550C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24C07">
        <w:rPr>
          <w:rFonts w:ascii="Times New Roman" w:hAnsi="Times New Roman"/>
          <w:color w:val="000000"/>
          <w:sz w:val="28"/>
          <w:szCs w:val="28"/>
        </w:rPr>
        <w:t>По статистически</w:t>
      </w:r>
      <w:r w:rsidR="00002C45" w:rsidRPr="00424C07">
        <w:rPr>
          <w:rFonts w:ascii="Times New Roman" w:hAnsi="Times New Roman"/>
          <w:color w:val="000000"/>
          <w:sz w:val="28"/>
          <w:szCs w:val="28"/>
        </w:rPr>
        <w:t>м</w:t>
      </w:r>
      <w:r w:rsidRPr="00424C07">
        <w:rPr>
          <w:rFonts w:ascii="Times New Roman" w:hAnsi="Times New Roman"/>
          <w:color w:val="000000"/>
          <w:sz w:val="28"/>
          <w:szCs w:val="28"/>
        </w:rPr>
        <w:t xml:space="preserve"> данным численность постоянного населения Красногвардейского района на 01.01.20</w:t>
      </w:r>
      <w:r w:rsidR="008A2C15">
        <w:rPr>
          <w:rFonts w:ascii="Times New Roman" w:hAnsi="Times New Roman"/>
          <w:color w:val="000000"/>
          <w:sz w:val="28"/>
          <w:szCs w:val="28"/>
        </w:rPr>
        <w:t>20</w:t>
      </w:r>
      <w:r w:rsidRPr="00424C07">
        <w:rPr>
          <w:rFonts w:ascii="Times New Roman" w:hAnsi="Times New Roman"/>
          <w:color w:val="000000"/>
          <w:sz w:val="28"/>
          <w:szCs w:val="28"/>
        </w:rPr>
        <w:t>г. составила 3</w:t>
      </w:r>
      <w:r w:rsidR="008A2C15">
        <w:rPr>
          <w:rFonts w:ascii="Times New Roman" w:hAnsi="Times New Roman"/>
          <w:color w:val="000000"/>
          <w:sz w:val="28"/>
          <w:szCs w:val="28"/>
        </w:rPr>
        <w:t>6974</w:t>
      </w:r>
      <w:r w:rsidRPr="00424C07">
        <w:rPr>
          <w:rFonts w:ascii="Times New Roman" w:hAnsi="Times New Roman"/>
          <w:color w:val="000000"/>
          <w:sz w:val="28"/>
          <w:szCs w:val="28"/>
        </w:rPr>
        <w:t xml:space="preserve"> человека, по сравнению с аналогичным периодом прошлого года произошло уменьшение на </w:t>
      </w:r>
      <w:r w:rsidR="008E5DF7" w:rsidRPr="00424C07">
        <w:rPr>
          <w:rFonts w:ascii="Times New Roman" w:hAnsi="Times New Roman"/>
          <w:color w:val="000000"/>
          <w:sz w:val="28"/>
          <w:szCs w:val="28"/>
        </w:rPr>
        <w:t>2</w:t>
      </w:r>
      <w:r w:rsidR="008A2C15">
        <w:rPr>
          <w:rFonts w:ascii="Times New Roman" w:hAnsi="Times New Roman"/>
          <w:color w:val="000000"/>
          <w:sz w:val="28"/>
          <w:szCs w:val="28"/>
        </w:rPr>
        <w:t>83</w:t>
      </w:r>
      <w:r w:rsidRPr="00424C07">
        <w:rPr>
          <w:rFonts w:ascii="Times New Roman" w:hAnsi="Times New Roman"/>
          <w:color w:val="000000"/>
          <w:sz w:val="28"/>
          <w:szCs w:val="28"/>
        </w:rPr>
        <w:t xml:space="preserve"> человек</w:t>
      </w:r>
      <w:r w:rsidR="008A2C15">
        <w:rPr>
          <w:rFonts w:ascii="Times New Roman" w:hAnsi="Times New Roman"/>
          <w:color w:val="000000"/>
          <w:sz w:val="28"/>
          <w:szCs w:val="28"/>
        </w:rPr>
        <w:t>а</w:t>
      </w:r>
      <w:r w:rsidRPr="00424C07">
        <w:rPr>
          <w:rFonts w:ascii="Times New Roman" w:hAnsi="Times New Roman"/>
          <w:color w:val="000000"/>
          <w:sz w:val="28"/>
          <w:szCs w:val="28"/>
        </w:rPr>
        <w:t xml:space="preserve"> (на </w:t>
      </w:r>
      <w:r w:rsidR="008E5DF7" w:rsidRPr="00424C07">
        <w:rPr>
          <w:rFonts w:ascii="Times New Roman" w:hAnsi="Times New Roman"/>
          <w:color w:val="000000"/>
          <w:sz w:val="28"/>
          <w:szCs w:val="28"/>
        </w:rPr>
        <w:t>0,8</w:t>
      </w:r>
      <w:r w:rsidRPr="00424C07">
        <w:rPr>
          <w:rFonts w:ascii="Times New Roman" w:hAnsi="Times New Roman"/>
          <w:color w:val="000000"/>
          <w:sz w:val="28"/>
          <w:szCs w:val="28"/>
        </w:rPr>
        <w:t>%).</w:t>
      </w:r>
      <w:r w:rsidR="000833BE" w:rsidRPr="00424C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383A" w:rsidRPr="00424C07">
        <w:rPr>
          <w:rFonts w:ascii="Times New Roman" w:hAnsi="Times New Roman"/>
          <w:color w:val="000000"/>
          <w:sz w:val="28"/>
          <w:szCs w:val="28"/>
        </w:rPr>
        <w:t xml:space="preserve">По данным </w:t>
      </w:r>
      <w:r w:rsidR="00D73050" w:rsidRPr="00424C07">
        <w:rPr>
          <w:rFonts w:ascii="Times New Roman" w:hAnsi="Times New Roman"/>
          <w:color w:val="000000"/>
          <w:sz w:val="28"/>
          <w:szCs w:val="28"/>
        </w:rPr>
        <w:t xml:space="preserve">статистики </w:t>
      </w:r>
      <w:r w:rsidR="005E383A" w:rsidRPr="00424C07">
        <w:rPr>
          <w:rFonts w:ascii="Times New Roman" w:hAnsi="Times New Roman"/>
          <w:color w:val="000000"/>
          <w:sz w:val="28"/>
          <w:szCs w:val="28"/>
        </w:rPr>
        <w:t>ч</w:t>
      </w:r>
      <w:r w:rsidR="000833BE" w:rsidRPr="00424C07">
        <w:rPr>
          <w:rFonts w:ascii="Times New Roman" w:hAnsi="Times New Roman"/>
          <w:color w:val="000000"/>
          <w:sz w:val="28"/>
          <w:szCs w:val="28"/>
        </w:rPr>
        <w:t>исленность населения по состоянию на 01.</w:t>
      </w:r>
      <w:r w:rsidR="00762F4A" w:rsidRPr="00424C07">
        <w:rPr>
          <w:rFonts w:ascii="Times New Roman" w:hAnsi="Times New Roman"/>
          <w:color w:val="000000"/>
          <w:sz w:val="28"/>
          <w:szCs w:val="28"/>
        </w:rPr>
        <w:t>10</w:t>
      </w:r>
      <w:r w:rsidR="000833BE" w:rsidRPr="00424C07">
        <w:rPr>
          <w:rFonts w:ascii="Times New Roman" w:hAnsi="Times New Roman"/>
          <w:color w:val="000000"/>
          <w:sz w:val="28"/>
          <w:szCs w:val="28"/>
        </w:rPr>
        <w:t>.20</w:t>
      </w:r>
      <w:r w:rsidR="008A2C15">
        <w:rPr>
          <w:rFonts w:ascii="Times New Roman" w:hAnsi="Times New Roman"/>
          <w:color w:val="000000"/>
          <w:sz w:val="28"/>
          <w:szCs w:val="28"/>
        </w:rPr>
        <w:t>20</w:t>
      </w:r>
      <w:r w:rsidR="000833BE" w:rsidRPr="00424C07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FD7C25" w:rsidRPr="00424C07">
        <w:rPr>
          <w:rFonts w:ascii="Times New Roman" w:hAnsi="Times New Roman"/>
          <w:color w:val="000000"/>
          <w:sz w:val="28"/>
          <w:szCs w:val="28"/>
        </w:rPr>
        <w:t>составляет 3</w:t>
      </w:r>
      <w:r w:rsidR="008A2C15">
        <w:rPr>
          <w:rFonts w:ascii="Times New Roman" w:hAnsi="Times New Roman"/>
          <w:color w:val="000000"/>
          <w:sz w:val="28"/>
          <w:szCs w:val="28"/>
        </w:rPr>
        <w:t>7022</w:t>
      </w:r>
      <w:r w:rsidR="00FD7C25" w:rsidRPr="00424C07">
        <w:rPr>
          <w:rFonts w:ascii="Times New Roman" w:hAnsi="Times New Roman"/>
          <w:color w:val="000000"/>
          <w:sz w:val="28"/>
          <w:szCs w:val="28"/>
        </w:rPr>
        <w:t xml:space="preserve"> человек</w:t>
      </w:r>
      <w:r w:rsidR="000833BE" w:rsidRPr="00424C07">
        <w:rPr>
          <w:rFonts w:ascii="Times New Roman" w:hAnsi="Times New Roman"/>
          <w:color w:val="000000"/>
          <w:sz w:val="28"/>
          <w:szCs w:val="28"/>
        </w:rPr>
        <w:t>.</w:t>
      </w:r>
    </w:p>
    <w:p w:rsidR="008A2C15" w:rsidRDefault="001928DA" w:rsidP="002F550C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24C07">
        <w:rPr>
          <w:rFonts w:ascii="Times New Roman" w:hAnsi="Times New Roman"/>
          <w:color w:val="000000"/>
          <w:sz w:val="28"/>
          <w:szCs w:val="28"/>
        </w:rPr>
        <w:t xml:space="preserve">За январь – </w:t>
      </w:r>
      <w:r w:rsidR="00D73050" w:rsidRPr="00424C07">
        <w:rPr>
          <w:rFonts w:ascii="Times New Roman" w:hAnsi="Times New Roman"/>
          <w:color w:val="000000"/>
          <w:sz w:val="28"/>
          <w:szCs w:val="28"/>
        </w:rPr>
        <w:t>сентябрь</w:t>
      </w:r>
      <w:r w:rsidRPr="00424C07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8A2C15">
        <w:rPr>
          <w:rFonts w:ascii="Times New Roman" w:hAnsi="Times New Roman"/>
          <w:color w:val="000000"/>
          <w:sz w:val="28"/>
          <w:szCs w:val="28"/>
        </w:rPr>
        <w:t>20</w:t>
      </w:r>
      <w:r w:rsidRPr="00424C07">
        <w:rPr>
          <w:rFonts w:ascii="Times New Roman" w:hAnsi="Times New Roman"/>
          <w:color w:val="000000"/>
          <w:sz w:val="28"/>
          <w:szCs w:val="28"/>
        </w:rPr>
        <w:t xml:space="preserve"> года в район прибыло по разным причинам </w:t>
      </w:r>
      <w:r w:rsidR="008E5DF7" w:rsidRPr="00424C07">
        <w:rPr>
          <w:rFonts w:ascii="Times New Roman" w:hAnsi="Times New Roman"/>
          <w:color w:val="000000"/>
          <w:sz w:val="28"/>
          <w:szCs w:val="28"/>
        </w:rPr>
        <w:t>8</w:t>
      </w:r>
      <w:r w:rsidR="008A2C15">
        <w:rPr>
          <w:rFonts w:ascii="Times New Roman" w:hAnsi="Times New Roman"/>
          <w:color w:val="000000"/>
          <w:sz w:val="28"/>
          <w:szCs w:val="28"/>
        </w:rPr>
        <w:t>32</w:t>
      </w:r>
      <w:r w:rsidRPr="00424C07">
        <w:rPr>
          <w:rFonts w:ascii="Times New Roman" w:hAnsi="Times New Roman"/>
          <w:color w:val="000000"/>
          <w:sz w:val="28"/>
          <w:szCs w:val="28"/>
        </w:rPr>
        <w:t xml:space="preserve"> человек</w:t>
      </w:r>
      <w:r w:rsidR="008A2C15">
        <w:rPr>
          <w:rFonts w:ascii="Times New Roman" w:hAnsi="Times New Roman"/>
          <w:color w:val="000000"/>
          <w:sz w:val="28"/>
          <w:szCs w:val="28"/>
        </w:rPr>
        <w:t>а</w:t>
      </w:r>
      <w:r w:rsidRPr="00424C07">
        <w:rPr>
          <w:rFonts w:ascii="Times New Roman" w:hAnsi="Times New Roman"/>
          <w:color w:val="000000"/>
          <w:sz w:val="28"/>
          <w:szCs w:val="28"/>
        </w:rPr>
        <w:t xml:space="preserve">, выбыло - </w:t>
      </w:r>
      <w:r w:rsidR="008A2C15">
        <w:rPr>
          <w:rFonts w:ascii="Times New Roman" w:hAnsi="Times New Roman"/>
          <w:color w:val="000000"/>
          <w:sz w:val="28"/>
          <w:szCs w:val="28"/>
        </w:rPr>
        <w:t>607</w:t>
      </w:r>
      <w:r w:rsidR="00CA5A69" w:rsidRPr="00424C07">
        <w:rPr>
          <w:rFonts w:ascii="Times New Roman" w:hAnsi="Times New Roman"/>
          <w:color w:val="000000"/>
          <w:sz w:val="28"/>
          <w:szCs w:val="28"/>
        </w:rPr>
        <w:t xml:space="preserve"> человек. </w:t>
      </w:r>
    </w:p>
    <w:p w:rsidR="00FD7C25" w:rsidRPr="00424C07" w:rsidRDefault="00FD7C25" w:rsidP="002F550C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24C07">
        <w:rPr>
          <w:rFonts w:ascii="Times New Roman" w:hAnsi="Times New Roman"/>
          <w:color w:val="000000"/>
          <w:sz w:val="28"/>
          <w:szCs w:val="28"/>
        </w:rPr>
        <w:t>Смертность продолжает расти опережающими темпами по сравнению с рождаемостью. За январь – сентябрь 20</w:t>
      </w:r>
      <w:r w:rsidR="008A2C15">
        <w:rPr>
          <w:rFonts w:ascii="Times New Roman" w:hAnsi="Times New Roman"/>
          <w:color w:val="000000"/>
          <w:sz w:val="28"/>
          <w:szCs w:val="28"/>
        </w:rPr>
        <w:t>20</w:t>
      </w:r>
      <w:r w:rsidRPr="00424C07">
        <w:rPr>
          <w:rFonts w:ascii="Times New Roman" w:hAnsi="Times New Roman"/>
          <w:color w:val="000000"/>
          <w:sz w:val="28"/>
          <w:szCs w:val="28"/>
        </w:rPr>
        <w:t xml:space="preserve"> года число родившихся составило 2</w:t>
      </w:r>
      <w:r w:rsidR="008A2C15">
        <w:rPr>
          <w:rFonts w:ascii="Times New Roman" w:hAnsi="Times New Roman"/>
          <w:color w:val="000000"/>
          <w:sz w:val="28"/>
          <w:szCs w:val="28"/>
        </w:rPr>
        <w:t>47</w:t>
      </w:r>
      <w:r w:rsidRPr="00424C07">
        <w:rPr>
          <w:rFonts w:ascii="Times New Roman" w:hAnsi="Times New Roman"/>
          <w:color w:val="000000"/>
          <w:sz w:val="28"/>
          <w:szCs w:val="28"/>
        </w:rPr>
        <w:t xml:space="preserve"> человек, или </w:t>
      </w:r>
      <w:r w:rsidR="00FD5076">
        <w:rPr>
          <w:rFonts w:ascii="Times New Roman" w:hAnsi="Times New Roman"/>
          <w:color w:val="000000"/>
          <w:sz w:val="28"/>
          <w:szCs w:val="28"/>
        </w:rPr>
        <w:t>107,9</w:t>
      </w:r>
      <w:r w:rsidRPr="00424C07">
        <w:rPr>
          <w:rFonts w:ascii="Times New Roman" w:hAnsi="Times New Roman"/>
          <w:color w:val="000000"/>
          <w:sz w:val="28"/>
          <w:szCs w:val="28"/>
        </w:rPr>
        <w:t>% к соответствующему периоду 201</w:t>
      </w:r>
      <w:r w:rsidR="008A2C15">
        <w:rPr>
          <w:rFonts w:ascii="Times New Roman" w:hAnsi="Times New Roman"/>
          <w:color w:val="000000"/>
          <w:sz w:val="28"/>
          <w:szCs w:val="28"/>
        </w:rPr>
        <w:t>9</w:t>
      </w:r>
      <w:r w:rsidRPr="00424C07">
        <w:rPr>
          <w:rFonts w:ascii="Times New Roman" w:hAnsi="Times New Roman"/>
          <w:color w:val="000000"/>
          <w:sz w:val="28"/>
          <w:szCs w:val="28"/>
        </w:rPr>
        <w:t>г. (2</w:t>
      </w:r>
      <w:r w:rsidR="008A2C15">
        <w:rPr>
          <w:rFonts w:ascii="Times New Roman" w:hAnsi="Times New Roman"/>
          <w:color w:val="000000"/>
          <w:sz w:val="28"/>
          <w:szCs w:val="28"/>
        </w:rPr>
        <w:t>29</w:t>
      </w:r>
      <w:r w:rsidRPr="00424C07">
        <w:rPr>
          <w:rFonts w:ascii="Times New Roman" w:hAnsi="Times New Roman"/>
          <w:color w:val="000000"/>
          <w:sz w:val="28"/>
          <w:szCs w:val="28"/>
        </w:rPr>
        <w:t xml:space="preserve"> человек). Число умерших составило 4</w:t>
      </w:r>
      <w:r w:rsidR="00FD5076">
        <w:rPr>
          <w:rFonts w:ascii="Times New Roman" w:hAnsi="Times New Roman"/>
          <w:color w:val="000000"/>
          <w:sz w:val="28"/>
          <w:szCs w:val="28"/>
        </w:rPr>
        <w:t>24</w:t>
      </w:r>
      <w:r w:rsidRPr="00424C07">
        <w:rPr>
          <w:rFonts w:ascii="Times New Roman" w:hAnsi="Times New Roman"/>
          <w:color w:val="000000"/>
          <w:sz w:val="28"/>
          <w:szCs w:val="28"/>
        </w:rPr>
        <w:t xml:space="preserve"> человек</w:t>
      </w:r>
      <w:r w:rsidR="008E5DF7" w:rsidRPr="00424C07">
        <w:rPr>
          <w:rFonts w:ascii="Times New Roman" w:hAnsi="Times New Roman"/>
          <w:color w:val="000000"/>
          <w:sz w:val="28"/>
          <w:szCs w:val="28"/>
        </w:rPr>
        <w:t>а</w:t>
      </w:r>
      <w:r w:rsidRPr="00424C07">
        <w:rPr>
          <w:rFonts w:ascii="Times New Roman" w:hAnsi="Times New Roman"/>
          <w:color w:val="000000"/>
          <w:sz w:val="28"/>
          <w:szCs w:val="28"/>
        </w:rPr>
        <w:t xml:space="preserve"> или </w:t>
      </w:r>
      <w:r w:rsidR="00C17AA3">
        <w:rPr>
          <w:rFonts w:ascii="Times New Roman" w:hAnsi="Times New Roman"/>
          <w:color w:val="000000"/>
          <w:sz w:val="28"/>
          <w:szCs w:val="28"/>
        </w:rPr>
        <w:t>100,2%</w:t>
      </w:r>
      <w:r w:rsidR="008E5DF7" w:rsidRPr="00424C07">
        <w:rPr>
          <w:rFonts w:ascii="Times New Roman" w:hAnsi="Times New Roman"/>
          <w:color w:val="000000"/>
          <w:sz w:val="28"/>
          <w:szCs w:val="28"/>
        </w:rPr>
        <w:t xml:space="preserve"> к 201</w:t>
      </w:r>
      <w:r w:rsidR="00C17AA3">
        <w:rPr>
          <w:rFonts w:ascii="Times New Roman" w:hAnsi="Times New Roman"/>
          <w:color w:val="000000"/>
          <w:sz w:val="28"/>
          <w:szCs w:val="28"/>
        </w:rPr>
        <w:t>9</w:t>
      </w:r>
      <w:r w:rsidRPr="00424C07">
        <w:rPr>
          <w:rFonts w:ascii="Times New Roman" w:hAnsi="Times New Roman"/>
          <w:color w:val="000000"/>
          <w:sz w:val="28"/>
          <w:szCs w:val="28"/>
        </w:rPr>
        <w:t>г. (4</w:t>
      </w:r>
      <w:r w:rsidR="00FD5076">
        <w:rPr>
          <w:rFonts w:ascii="Times New Roman" w:hAnsi="Times New Roman"/>
          <w:color w:val="000000"/>
          <w:sz w:val="28"/>
          <w:szCs w:val="28"/>
        </w:rPr>
        <w:t>23</w:t>
      </w:r>
      <w:r w:rsidRPr="00424C07">
        <w:rPr>
          <w:rFonts w:ascii="Times New Roman" w:hAnsi="Times New Roman"/>
          <w:color w:val="000000"/>
          <w:sz w:val="28"/>
          <w:szCs w:val="28"/>
        </w:rPr>
        <w:t xml:space="preserve"> человек</w:t>
      </w:r>
      <w:r w:rsidR="00FD5076">
        <w:rPr>
          <w:rFonts w:ascii="Times New Roman" w:hAnsi="Times New Roman"/>
          <w:color w:val="000000"/>
          <w:sz w:val="28"/>
          <w:szCs w:val="28"/>
        </w:rPr>
        <w:t>а</w:t>
      </w:r>
      <w:r w:rsidRPr="00424C07">
        <w:rPr>
          <w:rFonts w:ascii="Times New Roman" w:hAnsi="Times New Roman"/>
          <w:color w:val="000000"/>
          <w:sz w:val="28"/>
          <w:szCs w:val="28"/>
        </w:rPr>
        <w:t xml:space="preserve">). Естественная убыль населения составляет </w:t>
      </w:r>
      <w:r w:rsidR="008E5DF7" w:rsidRPr="00424C07">
        <w:rPr>
          <w:rFonts w:ascii="Times New Roman" w:hAnsi="Times New Roman"/>
          <w:color w:val="000000"/>
          <w:sz w:val="28"/>
          <w:szCs w:val="28"/>
        </w:rPr>
        <w:t>1</w:t>
      </w:r>
      <w:r w:rsidR="00C17AA3">
        <w:rPr>
          <w:rFonts w:ascii="Times New Roman" w:hAnsi="Times New Roman"/>
          <w:color w:val="000000"/>
          <w:sz w:val="28"/>
          <w:szCs w:val="28"/>
        </w:rPr>
        <w:t>77</w:t>
      </w:r>
      <w:r w:rsidRPr="00424C07">
        <w:rPr>
          <w:rFonts w:ascii="Times New Roman" w:hAnsi="Times New Roman"/>
          <w:color w:val="000000"/>
          <w:sz w:val="28"/>
          <w:szCs w:val="28"/>
        </w:rPr>
        <w:t xml:space="preserve"> человек.</w:t>
      </w:r>
    </w:p>
    <w:p w:rsidR="00FD7C25" w:rsidRPr="00552509" w:rsidRDefault="00FD7C25" w:rsidP="002F550C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24C07">
        <w:rPr>
          <w:rFonts w:ascii="Times New Roman" w:hAnsi="Times New Roman"/>
          <w:color w:val="000000"/>
          <w:sz w:val="28"/>
          <w:szCs w:val="28"/>
        </w:rPr>
        <w:t>Зарегистрировано 1</w:t>
      </w:r>
      <w:r w:rsidR="008E5DF7" w:rsidRPr="00424C07">
        <w:rPr>
          <w:rFonts w:ascii="Times New Roman" w:hAnsi="Times New Roman"/>
          <w:color w:val="000000"/>
          <w:sz w:val="28"/>
          <w:szCs w:val="28"/>
        </w:rPr>
        <w:t>2</w:t>
      </w:r>
      <w:r w:rsidR="00C17AA3">
        <w:rPr>
          <w:rFonts w:ascii="Times New Roman" w:hAnsi="Times New Roman"/>
          <w:color w:val="000000"/>
          <w:sz w:val="28"/>
          <w:szCs w:val="28"/>
        </w:rPr>
        <w:t>0</w:t>
      </w:r>
      <w:r w:rsidRPr="00424C07">
        <w:rPr>
          <w:rFonts w:ascii="Times New Roman" w:hAnsi="Times New Roman"/>
          <w:color w:val="000000"/>
          <w:sz w:val="28"/>
          <w:szCs w:val="28"/>
        </w:rPr>
        <w:t xml:space="preserve"> браков и </w:t>
      </w:r>
      <w:r w:rsidR="00C17AA3">
        <w:rPr>
          <w:rFonts w:ascii="Times New Roman" w:hAnsi="Times New Roman"/>
          <w:color w:val="000000"/>
          <w:sz w:val="28"/>
          <w:szCs w:val="28"/>
        </w:rPr>
        <w:t>81</w:t>
      </w:r>
      <w:r w:rsidRPr="00424C07">
        <w:rPr>
          <w:rFonts w:ascii="Times New Roman" w:hAnsi="Times New Roman"/>
          <w:color w:val="000000"/>
          <w:sz w:val="28"/>
          <w:szCs w:val="28"/>
        </w:rPr>
        <w:t xml:space="preserve"> развод, в сравн</w:t>
      </w:r>
      <w:r w:rsidR="008E5DF7" w:rsidRPr="00424C07">
        <w:rPr>
          <w:rFonts w:ascii="Times New Roman" w:hAnsi="Times New Roman"/>
          <w:color w:val="000000"/>
          <w:sz w:val="28"/>
          <w:szCs w:val="28"/>
        </w:rPr>
        <w:t>ении с аналогичным периодом 201</w:t>
      </w:r>
      <w:r w:rsidR="00C17AA3">
        <w:rPr>
          <w:rFonts w:ascii="Times New Roman" w:hAnsi="Times New Roman"/>
          <w:color w:val="000000"/>
          <w:sz w:val="28"/>
          <w:szCs w:val="28"/>
        </w:rPr>
        <w:t>9</w:t>
      </w:r>
      <w:r w:rsidRPr="00424C07">
        <w:rPr>
          <w:rFonts w:ascii="Times New Roman" w:hAnsi="Times New Roman"/>
          <w:color w:val="000000"/>
          <w:sz w:val="28"/>
          <w:szCs w:val="28"/>
        </w:rPr>
        <w:t xml:space="preserve"> года количество зарегистрированных браков уменьшилось на </w:t>
      </w:r>
      <w:r w:rsidR="00C17AA3">
        <w:rPr>
          <w:rFonts w:ascii="Times New Roman" w:hAnsi="Times New Roman"/>
          <w:color w:val="000000"/>
          <w:sz w:val="28"/>
          <w:szCs w:val="28"/>
        </w:rPr>
        <w:t>5,5</w:t>
      </w:r>
      <w:r w:rsidRPr="00424C07">
        <w:rPr>
          <w:rFonts w:ascii="Times New Roman" w:hAnsi="Times New Roman"/>
          <w:color w:val="000000"/>
          <w:sz w:val="28"/>
          <w:szCs w:val="28"/>
        </w:rPr>
        <w:t>% (201</w:t>
      </w:r>
      <w:r w:rsidR="00C17AA3">
        <w:rPr>
          <w:rFonts w:ascii="Times New Roman" w:hAnsi="Times New Roman"/>
          <w:color w:val="000000"/>
          <w:sz w:val="28"/>
          <w:szCs w:val="28"/>
        </w:rPr>
        <w:t>9</w:t>
      </w:r>
      <w:r w:rsidRPr="00424C07">
        <w:rPr>
          <w:rFonts w:ascii="Times New Roman" w:hAnsi="Times New Roman"/>
          <w:color w:val="000000"/>
          <w:sz w:val="28"/>
          <w:szCs w:val="28"/>
        </w:rPr>
        <w:t xml:space="preserve">г. – </w:t>
      </w:r>
      <w:r w:rsidR="008E5DF7" w:rsidRPr="00424C07">
        <w:rPr>
          <w:rFonts w:ascii="Times New Roman" w:hAnsi="Times New Roman"/>
          <w:color w:val="000000"/>
          <w:sz w:val="28"/>
          <w:szCs w:val="28"/>
        </w:rPr>
        <w:t>1</w:t>
      </w:r>
      <w:r w:rsidR="00C17AA3">
        <w:rPr>
          <w:rFonts w:ascii="Times New Roman" w:hAnsi="Times New Roman"/>
          <w:color w:val="000000"/>
          <w:sz w:val="28"/>
          <w:szCs w:val="28"/>
        </w:rPr>
        <w:t>27</w:t>
      </w:r>
      <w:r w:rsidRPr="00424C07">
        <w:rPr>
          <w:rFonts w:ascii="Times New Roman" w:hAnsi="Times New Roman"/>
          <w:color w:val="000000"/>
          <w:sz w:val="28"/>
          <w:szCs w:val="28"/>
        </w:rPr>
        <w:t xml:space="preserve"> браков), количество разводов </w:t>
      </w:r>
      <w:r w:rsidR="00C17AA3">
        <w:rPr>
          <w:rFonts w:ascii="Times New Roman" w:hAnsi="Times New Roman"/>
          <w:color w:val="000000"/>
          <w:sz w:val="28"/>
          <w:szCs w:val="28"/>
        </w:rPr>
        <w:t>увеличилось</w:t>
      </w:r>
      <w:r w:rsidRPr="00424C07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C17AA3">
        <w:rPr>
          <w:rFonts w:ascii="Times New Roman" w:hAnsi="Times New Roman"/>
          <w:color w:val="000000"/>
          <w:sz w:val="28"/>
          <w:szCs w:val="28"/>
        </w:rPr>
        <w:t>24,6</w:t>
      </w:r>
      <w:r w:rsidRPr="00424C07">
        <w:rPr>
          <w:rFonts w:ascii="Times New Roman" w:hAnsi="Times New Roman"/>
          <w:color w:val="000000"/>
          <w:sz w:val="28"/>
          <w:szCs w:val="28"/>
        </w:rPr>
        <w:t>% (201</w:t>
      </w:r>
      <w:r w:rsidR="00C17AA3">
        <w:rPr>
          <w:rFonts w:ascii="Times New Roman" w:hAnsi="Times New Roman"/>
          <w:color w:val="000000"/>
          <w:sz w:val="28"/>
          <w:szCs w:val="28"/>
        </w:rPr>
        <w:t>9</w:t>
      </w:r>
      <w:r w:rsidRPr="00424C07">
        <w:rPr>
          <w:rFonts w:ascii="Times New Roman" w:hAnsi="Times New Roman"/>
          <w:color w:val="000000"/>
          <w:sz w:val="28"/>
          <w:szCs w:val="28"/>
        </w:rPr>
        <w:t xml:space="preserve">г. – </w:t>
      </w:r>
      <w:r w:rsidR="00C17AA3">
        <w:rPr>
          <w:rFonts w:ascii="Times New Roman" w:hAnsi="Times New Roman"/>
          <w:color w:val="000000"/>
          <w:sz w:val="28"/>
          <w:szCs w:val="28"/>
        </w:rPr>
        <w:t>65</w:t>
      </w:r>
      <w:r w:rsidRPr="00424C07">
        <w:rPr>
          <w:rFonts w:ascii="Times New Roman" w:hAnsi="Times New Roman"/>
          <w:color w:val="000000"/>
          <w:sz w:val="28"/>
          <w:szCs w:val="28"/>
        </w:rPr>
        <w:t xml:space="preserve"> разводов).</w:t>
      </w:r>
    </w:p>
    <w:p w:rsidR="009046F3" w:rsidRDefault="009046F3" w:rsidP="002F550C">
      <w:pPr>
        <w:shd w:val="clear" w:color="auto" w:fill="FFFFFF"/>
        <w:autoSpaceDE w:val="0"/>
        <w:autoSpaceDN w:val="0"/>
        <w:adjustRightInd w:val="0"/>
        <w:ind w:firstLine="567"/>
        <w:jc w:val="left"/>
        <w:rPr>
          <w:rFonts w:ascii="Times New Roman" w:hAnsi="Times New Roman"/>
          <w:b/>
          <w:sz w:val="28"/>
          <w:szCs w:val="28"/>
        </w:rPr>
      </w:pPr>
    </w:p>
    <w:p w:rsidR="001928DA" w:rsidRPr="008130C7" w:rsidRDefault="001928DA" w:rsidP="002F550C">
      <w:pPr>
        <w:shd w:val="clear" w:color="auto" w:fill="FFFFFF"/>
        <w:autoSpaceDE w:val="0"/>
        <w:autoSpaceDN w:val="0"/>
        <w:adjustRightInd w:val="0"/>
        <w:ind w:firstLine="567"/>
        <w:jc w:val="left"/>
        <w:rPr>
          <w:rFonts w:ascii="Times New Roman" w:hAnsi="Times New Roman"/>
          <w:b/>
          <w:sz w:val="28"/>
          <w:szCs w:val="28"/>
        </w:rPr>
      </w:pPr>
      <w:r w:rsidRPr="008130C7">
        <w:rPr>
          <w:rFonts w:ascii="Times New Roman" w:hAnsi="Times New Roman"/>
          <w:b/>
          <w:sz w:val="28"/>
          <w:szCs w:val="28"/>
        </w:rPr>
        <w:t>Социальное обеспечение</w:t>
      </w:r>
    </w:p>
    <w:p w:rsidR="00DC23EE" w:rsidRPr="00444942" w:rsidRDefault="00DC23EE" w:rsidP="00DC23EE">
      <w:pPr>
        <w:ind w:firstLine="567"/>
        <w:rPr>
          <w:rFonts w:ascii="Times New Roman" w:hAnsi="Times New Roman"/>
          <w:sz w:val="28"/>
          <w:szCs w:val="28"/>
        </w:rPr>
      </w:pPr>
      <w:r w:rsidRPr="0044494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9</w:t>
      </w:r>
      <w:r w:rsidRPr="004449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месяцев</w:t>
      </w:r>
      <w:r w:rsidRPr="00444942">
        <w:rPr>
          <w:rFonts w:ascii="Times New Roman" w:hAnsi="Times New Roman"/>
          <w:sz w:val="28"/>
          <w:szCs w:val="28"/>
        </w:rPr>
        <w:t xml:space="preserve"> 2020 года из федерального и краевого бюджетов Управлением труда и социальной защиты населения администрации Красногвардейского муниципального района Ставропольского края получено финансирование на меры социальной поддержки, социальные выплаты и компенсации </w:t>
      </w:r>
      <w:r>
        <w:rPr>
          <w:rFonts w:ascii="Times New Roman" w:hAnsi="Times New Roman"/>
          <w:sz w:val="28"/>
          <w:szCs w:val="28"/>
        </w:rPr>
        <w:t>256,22</w:t>
      </w:r>
      <w:r w:rsidRPr="00444942">
        <w:rPr>
          <w:rFonts w:ascii="Times New Roman" w:hAnsi="Times New Roman"/>
          <w:sz w:val="28"/>
          <w:szCs w:val="28"/>
        </w:rPr>
        <w:t xml:space="preserve"> млн. рублей. </w:t>
      </w:r>
    </w:p>
    <w:p w:rsidR="00DC23EE" w:rsidRPr="00444942" w:rsidRDefault="00DC23EE" w:rsidP="00DC23EE">
      <w:pPr>
        <w:ind w:firstLine="567"/>
        <w:rPr>
          <w:rFonts w:ascii="Times New Roman" w:hAnsi="Times New Roman"/>
          <w:sz w:val="28"/>
          <w:szCs w:val="28"/>
        </w:rPr>
      </w:pPr>
      <w:r w:rsidRPr="00444942">
        <w:rPr>
          <w:rFonts w:ascii="Times New Roman" w:hAnsi="Times New Roman"/>
          <w:sz w:val="28"/>
          <w:szCs w:val="28"/>
        </w:rPr>
        <w:t>По состоянию на 01.</w:t>
      </w:r>
      <w:r>
        <w:rPr>
          <w:rFonts w:ascii="Times New Roman" w:hAnsi="Times New Roman"/>
          <w:sz w:val="28"/>
          <w:szCs w:val="28"/>
        </w:rPr>
        <w:t>10</w:t>
      </w:r>
      <w:r w:rsidRPr="00444942">
        <w:rPr>
          <w:rFonts w:ascii="Times New Roman" w:hAnsi="Times New Roman"/>
          <w:sz w:val="28"/>
          <w:szCs w:val="28"/>
        </w:rPr>
        <w:t xml:space="preserve">.2020 года в УТиСЗН количество получателей различных мер социальной поддержки составляет </w:t>
      </w:r>
      <w:r>
        <w:rPr>
          <w:rFonts w:ascii="Times New Roman" w:hAnsi="Times New Roman"/>
          <w:sz w:val="28"/>
          <w:szCs w:val="28"/>
        </w:rPr>
        <w:t>15926</w:t>
      </w:r>
      <w:r w:rsidRPr="00444942">
        <w:rPr>
          <w:rFonts w:ascii="Times New Roman" w:hAnsi="Times New Roman"/>
          <w:sz w:val="28"/>
          <w:szCs w:val="28"/>
        </w:rPr>
        <w:t xml:space="preserve"> человек или </w:t>
      </w:r>
      <w:r>
        <w:rPr>
          <w:rFonts w:ascii="Times New Roman" w:hAnsi="Times New Roman"/>
          <w:sz w:val="28"/>
          <w:szCs w:val="28"/>
        </w:rPr>
        <w:t>43,1</w:t>
      </w:r>
      <w:r w:rsidRPr="00444942">
        <w:rPr>
          <w:rFonts w:ascii="Times New Roman" w:hAnsi="Times New Roman"/>
          <w:sz w:val="28"/>
          <w:szCs w:val="28"/>
        </w:rPr>
        <w:t>% от общего количества населения района.</w:t>
      </w:r>
    </w:p>
    <w:p w:rsidR="00DC23EE" w:rsidRPr="00444942" w:rsidRDefault="00DC23EE" w:rsidP="00DC23EE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01.10</w:t>
      </w:r>
      <w:r w:rsidRPr="00444942">
        <w:rPr>
          <w:rFonts w:ascii="Times New Roman" w:hAnsi="Times New Roman"/>
          <w:sz w:val="28"/>
          <w:szCs w:val="28"/>
        </w:rPr>
        <w:t>.2020г. семьям, имеющим детей назначено и выплачено:</w:t>
      </w:r>
    </w:p>
    <w:p w:rsidR="00DC23EE" w:rsidRPr="00444942" w:rsidRDefault="00DC23EE" w:rsidP="00DC23EE">
      <w:pPr>
        <w:ind w:firstLine="567"/>
        <w:rPr>
          <w:rFonts w:ascii="Times New Roman" w:hAnsi="Times New Roman"/>
          <w:sz w:val="28"/>
          <w:szCs w:val="28"/>
        </w:rPr>
      </w:pPr>
      <w:r w:rsidRPr="00444942">
        <w:rPr>
          <w:rFonts w:ascii="Times New Roman" w:hAnsi="Times New Roman"/>
          <w:sz w:val="28"/>
          <w:szCs w:val="28"/>
        </w:rPr>
        <w:t>- ежемесячное пособие на ребенка - 1</w:t>
      </w:r>
      <w:r>
        <w:rPr>
          <w:rFonts w:ascii="Times New Roman" w:hAnsi="Times New Roman"/>
          <w:sz w:val="28"/>
          <w:szCs w:val="28"/>
        </w:rPr>
        <w:t>920</w:t>
      </w:r>
      <w:r w:rsidRPr="00444942">
        <w:rPr>
          <w:rFonts w:ascii="Times New Roman" w:hAnsi="Times New Roman"/>
          <w:sz w:val="28"/>
          <w:szCs w:val="28"/>
        </w:rPr>
        <w:t xml:space="preserve"> получателям на сумму </w:t>
      </w:r>
      <w:r>
        <w:rPr>
          <w:rFonts w:ascii="Times New Roman" w:hAnsi="Times New Roman"/>
          <w:sz w:val="28"/>
          <w:szCs w:val="28"/>
        </w:rPr>
        <w:t>18,0</w:t>
      </w:r>
      <w:r w:rsidRPr="00444942">
        <w:rPr>
          <w:rFonts w:ascii="Times New Roman" w:hAnsi="Times New Roman"/>
          <w:sz w:val="28"/>
          <w:szCs w:val="28"/>
        </w:rPr>
        <w:t xml:space="preserve"> млн. рублей; </w:t>
      </w:r>
    </w:p>
    <w:p w:rsidR="00DC23EE" w:rsidRPr="00444942" w:rsidRDefault="00DC23EE" w:rsidP="00DC23EE">
      <w:pPr>
        <w:ind w:firstLine="567"/>
        <w:rPr>
          <w:rFonts w:ascii="Times New Roman" w:hAnsi="Times New Roman"/>
          <w:sz w:val="28"/>
          <w:szCs w:val="28"/>
        </w:rPr>
      </w:pPr>
      <w:r w:rsidRPr="00444942">
        <w:rPr>
          <w:rFonts w:ascii="Times New Roman" w:hAnsi="Times New Roman"/>
          <w:sz w:val="28"/>
          <w:szCs w:val="28"/>
        </w:rPr>
        <w:t>- предоставление мер социальной поддержки многодетным семьям - 5</w:t>
      </w:r>
      <w:r>
        <w:rPr>
          <w:rFonts w:ascii="Times New Roman" w:hAnsi="Times New Roman"/>
          <w:sz w:val="28"/>
          <w:szCs w:val="28"/>
        </w:rPr>
        <w:t>26</w:t>
      </w:r>
      <w:r w:rsidRPr="00444942">
        <w:rPr>
          <w:rFonts w:ascii="Times New Roman" w:hAnsi="Times New Roman"/>
          <w:sz w:val="28"/>
          <w:szCs w:val="28"/>
        </w:rPr>
        <w:t xml:space="preserve"> сем</w:t>
      </w:r>
      <w:r>
        <w:rPr>
          <w:rFonts w:ascii="Times New Roman" w:hAnsi="Times New Roman"/>
          <w:sz w:val="28"/>
          <w:szCs w:val="28"/>
        </w:rPr>
        <w:t>ей</w:t>
      </w:r>
      <w:r w:rsidRPr="00444942">
        <w:rPr>
          <w:rFonts w:ascii="Times New Roman" w:hAnsi="Times New Roman"/>
          <w:sz w:val="28"/>
          <w:szCs w:val="28"/>
        </w:rPr>
        <w:t xml:space="preserve"> на сумму </w:t>
      </w:r>
      <w:r>
        <w:rPr>
          <w:rFonts w:ascii="Times New Roman" w:hAnsi="Times New Roman"/>
          <w:sz w:val="28"/>
          <w:szCs w:val="28"/>
        </w:rPr>
        <w:t>11,4</w:t>
      </w:r>
      <w:r w:rsidRPr="00444942">
        <w:rPr>
          <w:rFonts w:ascii="Times New Roman" w:hAnsi="Times New Roman"/>
          <w:sz w:val="28"/>
          <w:szCs w:val="28"/>
        </w:rPr>
        <w:t xml:space="preserve"> млн. рублей;</w:t>
      </w:r>
    </w:p>
    <w:p w:rsidR="00DC23EE" w:rsidRPr="00444942" w:rsidRDefault="00DC23EE" w:rsidP="00DC23EE">
      <w:pPr>
        <w:ind w:firstLine="567"/>
        <w:rPr>
          <w:rFonts w:ascii="Times New Roman" w:hAnsi="Times New Roman"/>
          <w:sz w:val="28"/>
          <w:szCs w:val="28"/>
        </w:rPr>
      </w:pPr>
      <w:r w:rsidRPr="00444942">
        <w:rPr>
          <w:rFonts w:ascii="Times New Roman" w:hAnsi="Times New Roman"/>
          <w:sz w:val="28"/>
          <w:szCs w:val="28"/>
        </w:rPr>
        <w:t xml:space="preserve">- ежемесячное пособие по уходу за ребенком до 1,5 лет - </w:t>
      </w:r>
      <w:r w:rsidR="00A13BB0">
        <w:rPr>
          <w:rFonts w:ascii="Times New Roman" w:hAnsi="Times New Roman"/>
          <w:sz w:val="28"/>
          <w:szCs w:val="28"/>
        </w:rPr>
        <w:t>413</w:t>
      </w:r>
      <w:r w:rsidRPr="00444942">
        <w:rPr>
          <w:rFonts w:ascii="Times New Roman" w:hAnsi="Times New Roman"/>
          <w:sz w:val="28"/>
          <w:szCs w:val="28"/>
        </w:rPr>
        <w:t xml:space="preserve"> неработающим гражданам на сумму — </w:t>
      </w:r>
      <w:r>
        <w:rPr>
          <w:rFonts w:ascii="Times New Roman" w:hAnsi="Times New Roman"/>
          <w:sz w:val="28"/>
          <w:szCs w:val="28"/>
        </w:rPr>
        <w:t>1</w:t>
      </w:r>
      <w:r w:rsidR="00A13BB0">
        <w:rPr>
          <w:rFonts w:ascii="Times New Roman" w:hAnsi="Times New Roman"/>
          <w:sz w:val="28"/>
          <w:szCs w:val="28"/>
        </w:rPr>
        <w:t>6,9</w:t>
      </w:r>
      <w:r w:rsidRPr="00444942">
        <w:rPr>
          <w:rFonts w:ascii="Times New Roman" w:hAnsi="Times New Roman"/>
          <w:sz w:val="28"/>
          <w:szCs w:val="28"/>
        </w:rPr>
        <w:t xml:space="preserve"> млн. рублей; </w:t>
      </w:r>
    </w:p>
    <w:p w:rsidR="00DC23EE" w:rsidRPr="00444942" w:rsidRDefault="00DC23EE" w:rsidP="00DC23E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444942">
        <w:rPr>
          <w:rFonts w:ascii="Times New Roman" w:hAnsi="Times New Roman"/>
          <w:sz w:val="28"/>
          <w:szCs w:val="28"/>
        </w:rPr>
        <w:t xml:space="preserve">- единовременное пособие при рождении ребенка - </w:t>
      </w:r>
      <w:r w:rsidR="00A13BB0">
        <w:rPr>
          <w:rFonts w:ascii="Times New Roman" w:hAnsi="Times New Roman"/>
          <w:sz w:val="28"/>
          <w:szCs w:val="28"/>
        </w:rPr>
        <w:t>103</w:t>
      </w:r>
      <w:r w:rsidRPr="00444942">
        <w:rPr>
          <w:rFonts w:ascii="Times New Roman" w:hAnsi="Times New Roman"/>
          <w:sz w:val="28"/>
          <w:szCs w:val="28"/>
        </w:rPr>
        <w:t xml:space="preserve"> не</w:t>
      </w:r>
      <w:r>
        <w:rPr>
          <w:rFonts w:ascii="Times New Roman" w:hAnsi="Times New Roman"/>
          <w:sz w:val="28"/>
          <w:szCs w:val="28"/>
        </w:rPr>
        <w:t>работающим гражданам на сумму 1,</w:t>
      </w:r>
      <w:r w:rsidR="00A13BB0">
        <w:rPr>
          <w:rFonts w:ascii="Times New Roman" w:hAnsi="Times New Roman"/>
          <w:sz w:val="28"/>
          <w:szCs w:val="28"/>
        </w:rPr>
        <w:t>9</w:t>
      </w:r>
      <w:r w:rsidRPr="00444942">
        <w:rPr>
          <w:rFonts w:ascii="Times New Roman" w:hAnsi="Times New Roman"/>
          <w:sz w:val="28"/>
          <w:szCs w:val="28"/>
        </w:rPr>
        <w:t xml:space="preserve"> млн. рублей; </w:t>
      </w:r>
    </w:p>
    <w:p w:rsidR="00DC23EE" w:rsidRPr="00444942" w:rsidRDefault="00DC23EE" w:rsidP="00DC23E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444942">
        <w:rPr>
          <w:rFonts w:ascii="Times New Roman" w:hAnsi="Times New Roman"/>
          <w:sz w:val="28"/>
          <w:szCs w:val="28"/>
        </w:rPr>
        <w:lastRenderedPageBreak/>
        <w:t xml:space="preserve">- ежемесячная денежная выплата нуждающимся в поддержке многодетным семьям, назначаемая в случае рождения в них после 31 декабря 2012 года третьего и последующих детей до достижении ребенком возраста трех лет - </w:t>
      </w:r>
      <w:r w:rsidR="00A13BB0">
        <w:rPr>
          <w:rFonts w:ascii="Times New Roman" w:hAnsi="Times New Roman"/>
          <w:sz w:val="28"/>
          <w:szCs w:val="28"/>
        </w:rPr>
        <w:t>200</w:t>
      </w:r>
      <w:r w:rsidRPr="00444942">
        <w:rPr>
          <w:rFonts w:ascii="Times New Roman" w:hAnsi="Times New Roman"/>
          <w:sz w:val="28"/>
          <w:szCs w:val="28"/>
        </w:rPr>
        <w:t xml:space="preserve"> получателям на сумму </w:t>
      </w:r>
      <w:r>
        <w:rPr>
          <w:rFonts w:ascii="Times New Roman" w:hAnsi="Times New Roman"/>
          <w:sz w:val="28"/>
          <w:szCs w:val="28"/>
        </w:rPr>
        <w:t>1</w:t>
      </w:r>
      <w:r w:rsidR="00A13BB0">
        <w:rPr>
          <w:rFonts w:ascii="Times New Roman" w:hAnsi="Times New Roman"/>
          <w:sz w:val="28"/>
          <w:szCs w:val="28"/>
        </w:rPr>
        <w:t>8,1</w:t>
      </w:r>
      <w:r w:rsidRPr="00444942">
        <w:rPr>
          <w:rFonts w:ascii="Times New Roman" w:hAnsi="Times New Roman"/>
          <w:sz w:val="28"/>
          <w:szCs w:val="28"/>
        </w:rPr>
        <w:t xml:space="preserve"> млн. рублей;</w:t>
      </w:r>
    </w:p>
    <w:p w:rsidR="00DC23EE" w:rsidRPr="00444942" w:rsidRDefault="00DC23EE" w:rsidP="00DC23EE">
      <w:pPr>
        <w:ind w:firstLine="567"/>
        <w:rPr>
          <w:rFonts w:ascii="Times New Roman" w:hAnsi="Times New Roman"/>
          <w:sz w:val="28"/>
          <w:szCs w:val="28"/>
        </w:rPr>
      </w:pPr>
      <w:r w:rsidRPr="00444942">
        <w:rPr>
          <w:rFonts w:ascii="Times New Roman" w:hAnsi="Times New Roman"/>
          <w:sz w:val="28"/>
          <w:szCs w:val="28"/>
        </w:rPr>
        <w:t xml:space="preserve">- принято </w:t>
      </w:r>
      <w:r>
        <w:rPr>
          <w:rFonts w:ascii="Times New Roman" w:hAnsi="Times New Roman"/>
          <w:sz w:val="28"/>
          <w:szCs w:val="28"/>
        </w:rPr>
        <w:t>368</w:t>
      </w:r>
      <w:r w:rsidRPr="00444942">
        <w:rPr>
          <w:rFonts w:ascii="Times New Roman" w:hAnsi="Times New Roman"/>
          <w:sz w:val="28"/>
          <w:szCs w:val="28"/>
        </w:rPr>
        <w:t xml:space="preserve"> заявлени</w:t>
      </w:r>
      <w:r>
        <w:rPr>
          <w:rFonts w:ascii="Times New Roman" w:hAnsi="Times New Roman"/>
          <w:sz w:val="28"/>
          <w:szCs w:val="28"/>
        </w:rPr>
        <w:t>й</w:t>
      </w:r>
      <w:r w:rsidRPr="00444942">
        <w:rPr>
          <w:rFonts w:ascii="Times New Roman" w:hAnsi="Times New Roman"/>
          <w:sz w:val="28"/>
          <w:szCs w:val="28"/>
        </w:rPr>
        <w:t xml:space="preserve"> на выплату ежегодной денежной компенсации многодетным семьям на каждого из детей не старше 18 лет в размере 1161,97 рублей, обучающихся в образовательных организациях на приобретение комплекта школьной одежды и обуви и школьных письменных принадлежностей. </w:t>
      </w:r>
      <w:r>
        <w:rPr>
          <w:rFonts w:ascii="Times New Roman" w:hAnsi="Times New Roman"/>
          <w:sz w:val="28"/>
          <w:szCs w:val="28"/>
        </w:rPr>
        <w:t>Сумма выплаты оставила 0,86 млн. рублей;</w:t>
      </w:r>
    </w:p>
    <w:p w:rsidR="00DC23EE" w:rsidRDefault="00DC23EE" w:rsidP="00DC23EE">
      <w:pPr>
        <w:ind w:firstLine="567"/>
        <w:rPr>
          <w:rFonts w:ascii="Times New Roman" w:hAnsi="Times New Roman"/>
          <w:sz w:val="28"/>
          <w:szCs w:val="28"/>
        </w:rPr>
      </w:pPr>
      <w:r w:rsidRPr="00444942">
        <w:rPr>
          <w:rFonts w:ascii="Times New Roman" w:hAnsi="Times New Roman"/>
          <w:sz w:val="28"/>
          <w:szCs w:val="28"/>
        </w:rPr>
        <w:t xml:space="preserve">- ежемесячная денежная выплата в связи с рождением (усыновлением) первого ребенка - </w:t>
      </w:r>
      <w:r w:rsidR="00A13BB0">
        <w:rPr>
          <w:rFonts w:ascii="Times New Roman" w:hAnsi="Times New Roman"/>
          <w:sz w:val="28"/>
          <w:szCs w:val="28"/>
        </w:rPr>
        <w:t>239</w:t>
      </w:r>
      <w:r w:rsidRPr="00444942">
        <w:rPr>
          <w:rFonts w:ascii="Times New Roman" w:hAnsi="Times New Roman"/>
          <w:sz w:val="28"/>
          <w:szCs w:val="28"/>
        </w:rPr>
        <w:t xml:space="preserve"> получател</w:t>
      </w:r>
      <w:r>
        <w:rPr>
          <w:rFonts w:ascii="Times New Roman" w:hAnsi="Times New Roman"/>
          <w:sz w:val="28"/>
          <w:szCs w:val="28"/>
        </w:rPr>
        <w:t>ям</w:t>
      </w:r>
      <w:r w:rsidRPr="00444942">
        <w:rPr>
          <w:rFonts w:ascii="Times New Roman" w:hAnsi="Times New Roman"/>
          <w:sz w:val="28"/>
          <w:szCs w:val="28"/>
        </w:rPr>
        <w:t xml:space="preserve"> на сумму </w:t>
      </w:r>
      <w:r>
        <w:rPr>
          <w:rFonts w:ascii="Times New Roman" w:hAnsi="Times New Roman"/>
          <w:sz w:val="28"/>
          <w:szCs w:val="28"/>
        </w:rPr>
        <w:t>1</w:t>
      </w:r>
      <w:r w:rsidR="00A13BB0">
        <w:rPr>
          <w:rFonts w:ascii="Times New Roman" w:hAnsi="Times New Roman"/>
          <w:sz w:val="28"/>
          <w:szCs w:val="28"/>
        </w:rPr>
        <w:t>8,8</w:t>
      </w:r>
      <w:r>
        <w:rPr>
          <w:rFonts w:ascii="Times New Roman" w:hAnsi="Times New Roman"/>
          <w:sz w:val="28"/>
          <w:szCs w:val="28"/>
        </w:rPr>
        <w:t xml:space="preserve"> млн. рублей;</w:t>
      </w:r>
    </w:p>
    <w:p w:rsidR="00DC23EE" w:rsidRPr="00EF2940" w:rsidRDefault="00DC23EE" w:rsidP="00DC23EE">
      <w:pPr>
        <w:ind w:firstLine="567"/>
        <w:rPr>
          <w:rFonts w:ascii="Times New Roman" w:hAnsi="Times New Roman"/>
          <w:sz w:val="28"/>
          <w:szCs w:val="28"/>
        </w:rPr>
      </w:pPr>
      <w:r w:rsidRPr="00EF2940">
        <w:rPr>
          <w:rFonts w:ascii="Times New Roman" w:hAnsi="Times New Roman"/>
          <w:sz w:val="28"/>
          <w:szCs w:val="28"/>
        </w:rPr>
        <w:t xml:space="preserve">- ежемесячная денежная выплата на ребенка в возрасте от 3 до 7 лет включительно – 419 получателям на сумму 16,0 млн. рублей. 187 получателям направлены уведомления об отказе, в связи с превышением среднедушевого дохода семьи. Данная выплата осуществляется с 15.05.2020 года. </w:t>
      </w:r>
    </w:p>
    <w:p w:rsidR="00DC23EE" w:rsidRPr="00EF2940" w:rsidRDefault="00A13BB0" w:rsidP="00DC23EE">
      <w:pPr>
        <w:ind w:firstLine="567"/>
        <w:rPr>
          <w:rFonts w:ascii="Times New Roman" w:hAnsi="Times New Roman"/>
          <w:sz w:val="28"/>
          <w:szCs w:val="28"/>
        </w:rPr>
      </w:pPr>
      <w:r w:rsidRPr="00EF2940">
        <w:rPr>
          <w:rFonts w:ascii="Times New Roman" w:hAnsi="Times New Roman"/>
          <w:sz w:val="28"/>
          <w:szCs w:val="28"/>
        </w:rPr>
        <w:t>За 9</w:t>
      </w:r>
      <w:r w:rsidR="00DC23EE" w:rsidRPr="00EF2940">
        <w:rPr>
          <w:rFonts w:ascii="Times New Roman" w:hAnsi="Times New Roman"/>
          <w:sz w:val="28"/>
          <w:szCs w:val="28"/>
        </w:rPr>
        <w:t xml:space="preserve"> </w:t>
      </w:r>
      <w:r w:rsidRPr="00EF2940">
        <w:rPr>
          <w:rFonts w:ascii="Times New Roman" w:hAnsi="Times New Roman"/>
          <w:sz w:val="28"/>
          <w:szCs w:val="28"/>
        </w:rPr>
        <w:t>месяцев</w:t>
      </w:r>
      <w:r w:rsidR="00DC23EE" w:rsidRPr="00EF2940">
        <w:rPr>
          <w:rFonts w:ascii="Times New Roman" w:hAnsi="Times New Roman"/>
          <w:sz w:val="28"/>
          <w:szCs w:val="28"/>
        </w:rPr>
        <w:t xml:space="preserve"> 2020 года:</w:t>
      </w:r>
    </w:p>
    <w:p w:rsidR="00DC23EE" w:rsidRPr="00EF2940" w:rsidRDefault="00DC23EE" w:rsidP="00DC23EE">
      <w:pPr>
        <w:ind w:firstLine="567"/>
        <w:rPr>
          <w:rFonts w:ascii="Times New Roman" w:hAnsi="Times New Roman"/>
          <w:sz w:val="28"/>
          <w:szCs w:val="28"/>
        </w:rPr>
      </w:pPr>
      <w:r w:rsidRPr="00EF2940">
        <w:rPr>
          <w:rFonts w:ascii="Times New Roman" w:hAnsi="Times New Roman"/>
          <w:sz w:val="28"/>
          <w:szCs w:val="28"/>
        </w:rPr>
        <w:t xml:space="preserve">- статус малоимущей семьи подтвердили </w:t>
      </w:r>
      <w:r w:rsidR="00A13BB0" w:rsidRPr="00EF2940">
        <w:rPr>
          <w:rFonts w:ascii="Times New Roman" w:hAnsi="Times New Roman"/>
          <w:sz w:val="28"/>
          <w:szCs w:val="28"/>
        </w:rPr>
        <w:t>228</w:t>
      </w:r>
      <w:r w:rsidRPr="00EF2940">
        <w:rPr>
          <w:rFonts w:ascii="Times New Roman" w:hAnsi="Times New Roman"/>
          <w:sz w:val="28"/>
          <w:szCs w:val="28"/>
        </w:rPr>
        <w:t xml:space="preserve"> семей;</w:t>
      </w:r>
    </w:p>
    <w:p w:rsidR="00DC23EE" w:rsidRPr="00EF2940" w:rsidRDefault="00DC23EE" w:rsidP="00DC23EE">
      <w:pPr>
        <w:ind w:firstLine="567"/>
        <w:rPr>
          <w:rFonts w:ascii="Times New Roman" w:hAnsi="Times New Roman"/>
          <w:sz w:val="28"/>
          <w:szCs w:val="28"/>
        </w:rPr>
      </w:pPr>
      <w:r w:rsidRPr="00EF2940">
        <w:rPr>
          <w:rFonts w:ascii="Times New Roman" w:hAnsi="Times New Roman"/>
          <w:sz w:val="28"/>
          <w:szCs w:val="28"/>
        </w:rPr>
        <w:t>- 42 обратившимся студентам назначено ежегодное пособие на проезд;</w:t>
      </w:r>
    </w:p>
    <w:p w:rsidR="00DC23EE" w:rsidRPr="00EF2940" w:rsidRDefault="00DC23EE" w:rsidP="00DC23EE">
      <w:pPr>
        <w:ind w:firstLine="567"/>
        <w:rPr>
          <w:rFonts w:ascii="Times New Roman" w:hAnsi="Times New Roman"/>
          <w:sz w:val="28"/>
          <w:szCs w:val="28"/>
        </w:rPr>
      </w:pPr>
      <w:r w:rsidRPr="00EF2940">
        <w:rPr>
          <w:rFonts w:ascii="Times New Roman" w:hAnsi="Times New Roman"/>
          <w:sz w:val="28"/>
          <w:szCs w:val="28"/>
        </w:rPr>
        <w:t xml:space="preserve">- </w:t>
      </w:r>
      <w:r w:rsidR="00A13BB0" w:rsidRPr="00EF2940">
        <w:rPr>
          <w:rFonts w:ascii="Times New Roman" w:hAnsi="Times New Roman"/>
          <w:sz w:val="28"/>
          <w:szCs w:val="28"/>
        </w:rPr>
        <w:t>43</w:t>
      </w:r>
      <w:r w:rsidRPr="00EF2940">
        <w:rPr>
          <w:rFonts w:ascii="Times New Roman" w:hAnsi="Times New Roman"/>
          <w:sz w:val="28"/>
          <w:szCs w:val="28"/>
        </w:rPr>
        <w:t xml:space="preserve"> студентам выданы справки на социальную стипендию;</w:t>
      </w:r>
    </w:p>
    <w:p w:rsidR="00DC23EE" w:rsidRPr="005B0E1B" w:rsidRDefault="00DC23EE" w:rsidP="00DC23EE">
      <w:pPr>
        <w:ind w:firstLine="567"/>
        <w:rPr>
          <w:rFonts w:ascii="Times New Roman" w:hAnsi="Times New Roman"/>
          <w:sz w:val="28"/>
          <w:szCs w:val="28"/>
        </w:rPr>
      </w:pPr>
      <w:r w:rsidRPr="00EF2940">
        <w:rPr>
          <w:rFonts w:ascii="Times New Roman" w:hAnsi="Times New Roman"/>
          <w:sz w:val="28"/>
          <w:szCs w:val="28"/>
        </w:rPr>
        <w:t xml:space="preserve">- принято </w:t>
      </w:r>
      <w:r w:rsidR="00A13BB0" w:rsidRPr="00EF2940">
        <w:rPr>
          <w:rFonts w:ascii="Times New Roman" w:hAnsi="Times New Roman"/>
          <w:sz w:val="28"/>
          <w:szCs w:val="28"/>
        </w:rPr>
        <w:t>209</w:t>
      </w:r>
      <w:r w:rsidRPr="00EF2940">
        <w:rPr>
          <w:rFonts w:ascii="Times New Roman" w:hAnsi="Times New Roman"/>
          <w:sz w:val="28"/>
          <w:szCs w:val="28"/>
        </w:rPr>
        <w:t xml:space="preserve"> заявлени</w:t>
      </w:r>
      <w:r w:rsidR="00A13BB0" w:rsidRPr="00EF2940">
        <w:rPr>
          <w:rFonts w:ascii="Times New Roman" w:hAnsi="Times New Roman"/>
          <w:sz w:val="28"/>
          <w:szCs w:val="28"/>
        </w:rPr>
        <w:t>й</w:t>
      </w:r>
      <w:r w:rsidRPr="00444942">
        <w:rPr>
          <w:rFonts w:ascii="Times New Roman" w:hAnsi="Times New Roman"/>
          <w:sz w:val="28"/>
          <w:szCs w:val="28"/>
        </w:rPr>
        <w:t xml:space="preserve"> на оказание государственной социальной помощи, произведена выплата на сумму 0,</w:t>
      </w:r>
      <w:r>
        <w:rPr>
          <w:rFonts w:ascii="Times New Roman" w:hAnsi="Times New Roman"/>
          <w:sz w:val="28"/>
          <w:szCs w:val="28"/>
        </w:rPr>
        <w:t>9</w:t>
      </w:r>
      <w:r w:rsidR="00A13BB0">
        <w:rPr>
          <w:rFonts w:ascii="Times New Roman" w:hAnsi="Times New Roman"/>
          <w:sz w:val="28"/>
          <w:szCs w:val="28"/>
        </w:rPr>
        <w:t>6</w:t>
      </w:r>
      <w:r w:rsidRPr="00444942">
        <w:rPr>
          <w:rFonts w:ascii="Times New Roman" w:hAnsi="Times New Roman"/>
          <w:sz w:val="28"/>
          <w:szCs w:val="28"/>
        </w:rPr>
        <w:t xml:space="preserve"> млн. рублей;</w:t>
      </w:r>
      <w:r w:rsidR="00A13BB0">
        <w:rPr>
          <w:rFonts w:ascii="Times New Roman" w:hAnsi="Times New Roman"/>
          <w:sz w:val="28"/>
          <w:szCs w:val="28"/>
        </w:rPr>
        <w:t xml:space="preserve"> 4 заявителям выплачена государственная помощь в повышенном размере;</w:t>
      </w:r>
      <w:r>
        <w:rPr>
          <w:rFonts w:ascii="Times New Roman" w:hAnsi="Times New Roman"/>
          <w:sz w:val="28"/>
          <w:szCs w:val="28"/>
        </w:rPr>
        <w:t xml:space="preserve"> </w:t>
      </w:r>
      <w:r w:rsidR="00A13BB0">
        <w:rPr>
          <w:rFonts w:ascii="Times New Roman" w:hAnsi="Times New Roman"/>
          <w:sz w:val="28"/>
          <w:szCs w:val="28"/>
        </w:rPr>
        <w:t>10</w:t>
      </w:r>
      <w:r w:rsidRPr="00444942">
        <w:rPr>
          <w:rFonts w:ascii="Times New Roman" w:hAnsi="Times New Roman"/>
          <w:sz w:val="28"/>
          <w:szCs w:val="28"/>
        </w:rPr>
        <w:t xml:space="preserve"> заявлени</w:t>
      </w:r>
      <w:r>
        <w:rPr>
          <w:rFonts w:ascii="Times New Roman" w:hAnsi="Times New Roman"/>
          <w:sz w:val="28"/>
          <w:szCs w:val="28"/>
        </w:rPr>
        <w:t>й</w:t>
      </w:r>
      <w:r w:rsidRPr="00444942">
        <w:rPr>
          <w:rFonts w:ascii="Times New Roman" w:hAnsi="Times New Roman"/>
          <w:sz w:val="28"/>
          <w:szCs w:val="28"/>
        </w:rPr>
        <w:t xml:space="preserve"> принято по </w:t>
      </w:r>
      <w:r w:rsidRPr="005B0E1B">
        <w:rPr>
          <w:rFonts w:ascii="Times New Roman" w:hAnsi="Times New Roman"/>
          <w:sz w:val="28"/>
          <w:szCs w:val="28"/>
        </w:rPr>
        <w:t>социальному контракту, на общую сумму 0,</w:t>
      </w:r>
      <w:r w:rsidR="00A13BB0">
        <w:rPr>
          <w:rFonts w:ascii="Times New Roman" w:hAnsi="Times New Roman"/>
          <w:sz w:val="28"/>
          <w:szCs w:val="28"/>
        </w:rPr>
        <w:t>7</w:t>
      </w:r>
      <w:r w:rsidRPr="005B0E1B">
        <w:rPr>
          <w:rFonts w:ascii="Times New Roman" w:hAnsi="Times New Roman"/>
          <w:sz w:val="28"/>
          <w:szCs w:val="28"/>
        </w:rPr>
        <w:t xml:space="preserve"> млн. рублей.</w:t>
      </w:r>
    </w:p>
    <w:p w:rsidR="00DC23EE" w:rsidRPr="005B0E1B" w:rsidRDefault="00DC23EE" w:rsidP="00DC23EE">
      <w:pPr>
        <w:ind w:firstLine="567"/>
        <w:rPr>
          <w:rFonts w:ascii="Times New Roman" w:hAnsi="Times New Roman"/>
          <w:sz w:val="28"/>
          <w:szCs w:val="28"/>
        </w:rPr>
      </w:pPr>
      <w:r w:rsidRPr="00D35748">
        <w:rPr>
          <w:rFonts w:ascii="Times New Roman" w:hAnsi="Times New Roman"/>
          <w:sz w:val="28"/>
          <w:szCs w:val="28"/>
        </w:rPr>
        <w:t>Ежеквартально обновляется единый банк данных семей, находящихся в трудной жизненной ситуации. На 01.0</w:t>
      </w:r>
      <w:r w:rsidR="00EF2940">
        <w:rPr>
          <w:rFonts w:ascii="Times New Roman" w:hAnsi="Times New Roman"/>
          <w:sz w:val="28"/>
          <w:szCs w:val="28"/>
        </w:rPr>
        <w:t>10</w:t>
      </w:r>
      <w:r w:rsidRPr="00D35748">
        <w:rPr>
          <w:rFonts w:ascii="Times New Roman" w:hAnsi="Times New Roman"/>
          <w:sz w:val="28"/>
          <w:szCs w:val="28"/>
        </w:rPr>
        <w:t xml:space="preserve">2020 года на учете состоит </w:t>
      </w:r>
      <w:r w:rsidR="00EF2940">
        <w:rPr>
          <w:rFonts w:ascii="Times New Roman" w:hAnsi="Times New Roman"/>
          <w:sz w:val="28"/>
          <w:szCs w:val="28"/>
        </w:rPr>
        <w:t>7</w:t>
      </w:r>
      <w:r w:rsidRPr="00D35748">
        <w:rPr>
          <w:rFonts w:ascii="Times New Roman" w:hAnsi="Times New Roman"/>
          <w:sz w:val="28"/>
          <w:szCs w:val="28"/>
        </w:rPr>
        <w:t xml:space="preserve"> семей, в которых проживает 1</w:t>
      </w:r>
      <w:r w:rsidR="00EF2940">
        <w:rPr>
          <w:rFonts w:ascii="Times New Roman" w:hAnsi="Times New Roman"/>
          <w:sz w:val="28"/>
          <w:szCs w:val="28"/>
        </w:rPr>
        <w:t>5</w:t>
      </w:r>
      <w:r w:rsidRPr="00D35748">
        <w:rPr>
          <w:rFonts w:ascii="Times New Roman" w:hAnsi="Times New Roman"/>
          <w:sz w:val="28"/>
          <w:szCs w:val="28"/>
        </w:rPr>
        <w:t xml:space="preserve"> несовершеннолетних детей.</w:t>
      </w:r>
      <w:r w:rsidRPr="005B0E1B">
        <w:rPr>
          <w:rFonts w:ascii="Times New Roman" w:hAnsi="Times New Roman"/>
          <w:sz w:val="28"/>
          <w:szCs w:val="28"/>
        </w:rPr>
        <w:t xml:space="preserve"> </w:t>
      </w:r>
    </w:p>
    <w:p w:rsidR="00DC23EE" w:rsidRPr="005B0E1B" w:rsidRDefault="00EF2940" w:rsidP="00DC23EE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9</w:t>
      </w:r>
      <w:r w:rsidR="00DC23EE" w:rsidRPr="005B0E1B">
        <w:rPr>
          <w:rFonts w:ascii="Times New Roman" w:hAnsi="Times New Roman"/>
          <w:sz w:val="28"/>
          <w:szCs w:val="28"/>
        </w:rPr>
        <w:t xml:space="preserve"> месяцев 2020 года Управлением было </w:t>
      </w:r>
      <w:r>
        <w:rPr>
          <w:rFonts w:ascii="Times New Roman" w:hAnsi="Times New Roman"/>
          <w:sz w:val="28"/>
          <w:szCs w:val="28"/>
        </w:rPr>
        <w:t>принято</w:t>
      </w:r>
      <w:r w:rsidR="00DC23EE" w:rsidRPr="005B0E1B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20</w:t>
      </w:r>
      <w:r w:rsidR="00DC23EE" w:rsidRPr="005B0E1B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й</w:t>
      </w:r>
      <w:r w:rsidR="00DC23EE" w:rsidRPr="005B0E1B">
        <w:rPr>
          <w:rFonts w:ascii="Times New Roman" w:hAnsi="Times New Roman"/>
          <w:sz w:val="28"/>
          <w:szCs w:val="28"/>
        </w:rPr>
        <w:t xml:space="preserve"> граждан с заявлением на предоставление субсидии на оплату жилищно-коммунальных услуг и жилого помещения</w:t>
      </w:r>
      <w:r>
        <w:rPr>
          <w:rFonts w:ascii="Times New Roman" w:hAnsi="Times New Roman"/>
          <w:sz w:val="28"/>
          <w:szCs w:val="28"/>
        </w:rPr>
        <w:t>, начислено и выплачено субсидий на сумму 11,2 млн. рублей, численность получателей 721 семей.</w:t>
      </w:r>
      <w:r w:rsidR="00DC23EE" w:rsidRPr="005B0E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Автоматически были продлены заявки на получение жилищных субсидий 679 семьям.</w:t>
      </w:r>
    </w:p>
    <w:p w:rsidR="00DC23EE" w:rsidRPr="00444942" w:rsidRDefault="00DC23EE" w:rsidP="00DC23EE">
      <w:pPr>
        <w:ind w:firstLine="567"/>
        <w:rPr>
          <w:rFonts w:ascii="Times New Roman" w:hAnsi="Times New Roman"/>
          <w:sz w:val="28"/>
          <w:szCs w:val="28"/>
        </w:rPr>
      </w:pPr>
      <w:r w:rsidRPr="005B0E1B">
        <w:rPr>
          <w:rFonts w:ascii="Times New Roman" w:hAnsi="Times New Roman"/>
          <w:sz w:val="28"/>
          <w:szCs w:val="28"/>
        </w:rPr>
        <w:t>За отчетный период произведены назначения</w:t>
      </w:r>
      <w:r w:rsidRPr="00444942">
        <w:rPr>
          <w:rFonts w:ascii="Times New Roman" w:hAnsi="Times New Roman"/>
          <w:sz w:val="28"/>
          <w:szCs w:val="28"/>
        </w:rPr>
        <w:t xml:space="preserve"> и выплаты: </w:t>
      </w:r>
    </w:p>
    <w:p w:rsidR="00DC23EE" w:rsidRPr="007A2389" w:rsidRDefault="00DC23EE" w:rsidP="00DC23EE">
      <w:pPr>
        <w:ind w:firstLine="567"/>
        <w:rPr>
          <w:rFonts w:ascii="Times New Roman" w:hAnsi="Times New Roman"/>
          <w:sz w:val="28"/>
          <w:szCs w:val="28"/>
        </w:rPr>
      </w:pPr>
      <w:r w:rsidRPr="00444942">
        <w:rPr>
          <w:rFonts w:ascii="Times New Roman" w:hAnsi="Times New Roman"/>
          <w:sz w:val="28"/>
          <w:szCs w:val="28"/>
        </w:rPr>
        <w:t>- 17</w:t>
      </w:r>
      <w:r w:rsidR="00EF2940">
        <w:rPr>
          <w:rFonts w:ascii="Times New Roman" w:hAnsi="Times New Roman"/>
          <w:sz w:val="28"/>
          <w:szCs w:val="28"/>
        </w:rPr>
        <w:t>43</w:t>
      </w:r>
      <w:r w:rsidRPr="007A2389">
        <w:rPr>
          <w:rFonts w:ascii="Times New Roman" w:hAnsi="Times New Roman"/>
          <w:sz w:val="28"/>
          <w:szCs w:val="28"/>
        </w:rPr>
        <w:t xml:space="preserve"> ветеранам труда, </w:t>
      </w:r>
      <w:r>
        <w:rPr>
          <w:rFonts w:ascii="Times New Roman" w:hAnsi="Times New Roman"/>
          <w:sz w:val="28"/>
          <w:szCs w:val="28"/>
        </w:rPr>
        <w:t>23</w:t>
      </w:r>
      <w:r w:rsidR="00EF2940">
        <w:rPr>
          <w:rFonts w:ascii="Times New Roman" w:hAnsi="Times New Roman"/>
          <w:sz w:val="28"/>
          <w:szCs w:val="28"/>
        </w:rPr>
        <w:t>35</w:t>
      </w:r>
      <w:r w:rsidRPr="007A2389">
        <w:rPr>
          <w:rFonts w:ascii="Times New Roman" w:hAnsi="Times New Roman"/>
          <w:sz w:val="28"/>
          <w:szCs w:val="28"/>
        </w:rPr>
        <w:t xml:space="preserve"> ветеранам труда Ставропольского края и </w:t>
      </w:r>
      <w:r>
        <w:rPr>
          <w:rFonts w:ascii="Times New Roman" w:hAnsi="Times New Roman"/>
          <w:sz w:val="28"/>
          <w:szCs w:val="28"/>
        </w:rPr>
        <w:t>5</w:t>
      </w:r>
      <w:r w:rsidRPr="007A2389">
        <w:rPr>
          <w:rFonts w:ascii="Times New Roman" w:hAnsi="Times New Roman"/>
          <w:sz w:val="28"/>
          <w:szCs w:val="28"/>
        </w:rPr>
        <w:t xml:space="preserve"> труженикам тыла на сумму </w:t>
      </w:r>
      <w:r w:rsidR="00EF2940">
        <w:rPr>
          <w:rFonts w:ascii="Times New Roman" w:hAnsi="Times New Roman"/>
          <w:sz w:val="28"/>
          <w:szCs w:val="28"/>
        </w:rPr>
        <w:t>62,86</w:t>
      </w:r>
      <w:r w:rsidRPr="007A2389">
        <w:rPr>
          <w:rFonts w:ascii="Times New Roman" w:hAnsi="Times New Roman"/>
          <w:sz w:val="28"/>
          <w:szCs w:val="28"/>
        </w:rPr>
        <w:t xml:space="preserve"> млн. рублей; </w:t>
      </w:r>
    </w:p>
    <w:p w:rsidR="00DC23EE" w:rsidRPr="007A2389" w:rsidRDefault="00DC23EE" w:rsidP="00DC23EE">
      <w:pPr>
        <w:ind w:firstLine="567"/>
        <w:rPr>
          <w:rFonts w:ascii="Times New Roman" w:hAnsi="Times New Roman"/>
          <w:sz w:val="28"/>
          <w:szCs w:val="28"/>
        </w:rPr>
      </w:pPr>
      <w:r w:rsidRPr="007A238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21</w:t>
      </w:r>
      <w:r w:rsidR="00EF2940">
        <w:rPr>
          <w:rFonts w:ascii="Times New Roman" w:hAnsi="Times New Roman"/>
          <w:sz w:val="28"/>
          <w:szCs w:val="28"/>
        </w:rPr>
        <w:t>36</w:t>
      </w:r>
      <w:r w:rsidRPr="007A2389">
        <w:rPr>
          <w:rFonts w:ascii="Times New Roman" w:hAnsi="Times New Roman"/>
          <w:sz w:val="28"/>
          <w:szCs w:val="28"/>
        </w:rPr>
        <w:t xml:space="preserve"> отдельным категориям граждан, на оплату ЖКУ, на сумму </w:t>
      </w:r>
      <w:r>
        <w:rPr>
          <w:rFonts w:ascii="Times New Roman" w:hAnsi="Times New Roman"/>
          <w:sz w:val="28"/>
          <w:szCs w:val="28"/>
        </w:rPr>
        <w:t>1</w:t>
      </w:r>
      <w:r w:rsidR="00EF2940">
        <w:rPr>
          <w:rFonts w:ascii="Times New Roman" w:hAnsi="Times New Roman"/>
          <w:sz w:val="28"/>
          <w:szCs w:val="28"/>
        </w:rPr>
        <w:t>8,6</w:t>
      </w:r>
      <w:r w:rsidRPr="007A2389">
        <w:rPr>
          <w:rFonts w:ascii="Times New Roman" w:hAnsi="Times New Roman"/>
          <w:sz w:val="28"/>
          <w:szCs w:val="28"/>
        </w:rPr>
        <w:t xml:space="preserve"> млн. рублей.</w:t>
      </w:r>
    </w:p>
    <w:p w:rsidR="00DC23EE" w:rsidRPr="00DE7B24" w:rsidRDefault="00DC23EE" w:rsidP="00DC23EE">
      <w:pPr>
        <w:ind w:firstLine="567"/>
        <w:rPr>
          <w:rFonts w:ascii="Times New Roman" w:hAnsi="Times New Roman"/>
          <w:sz w:val="28"/>
          <w:szCs w:val="28"/>
        </w:rPr>
      </w:pPr>
      <w:r w:rsidRPr="007A2389">
        <w:rPr>
          <w:rFonts w:ascii="Times New Roman" w:hAnsi="Times New Roman"/>
          <w:sz w:val="28"/>
          <w:szCs w:val="28"/>
        </w:rPr>
        <w:t xml:space="preserve">- реабилитированным лицам и лицам, признанными пострадавшими от </w:t>
      </w:r>
      <w:r w:rsidRPr="00DE7B24">
        <w:rPr>
          <w:rFonts w:ascii="Times New Roman" w:hAnsi="Times New Roman"/>
          <w:sz w:val="28"/>
          <w:szCs w:val="28"/>
        </w:rPr>
        <w:t>политических репрессий – 0,</w:t>
      </w:r>
      <w:r w:rsidR="00EF2940">
        <w:rPr>
          <w:rFonts w:ascii="Times New Roman" w:hAnsi="Times New Roman"/>
          <w:sz w:val="28"/>
          <w:szCs w:val="28"/>
        </w:rPr>
        <w:t>5</w:t>
      </w:r>
      <w:r w:rsidRPr="00DE7B24">
        <w:rPr>
          <w:rFonts w:ascii="Times New Roman" w:hAnsi="Times New Roman"/>
          <w:sz w:val="28"/>
          <w:szCs w:val="28"/>
        </w:rPr>
        <w:t xml:space="preserve"> млн. рублей, получателей 3</w:t>
      </w:r>
      <w:r w:rsidR="00EF2940">
        <w:rPr>
          <w:rFonts w:ascii="Times New Roman" w:hAnsi="Times New Roman"/>
          <w:sz w:val="28"/>
          <w:szCs w:val="28"/>
        </w:rPr>
        <w:t>2</w:t>
      </w:r>
      <w:r w:rsidRPr="00DE7B24">
        <w:rPr>
          <w:rFonts w:ascii="Times New Roman" w:hAnsi="Times New Roman"/>
          <w:sz w:val="28"/>
          <w:szCs w:val="28"/>
        </w:rPr>
        <w:t xml:space="preserve"> человека; </w:t>
      </w:r>
    </w:p>
    <w:p w:rsidR="00DC23EE" w:rsidRPr="00DE7B24" w:rsidRDefault="00DC23EE" w:rsidP="00DC23EE">
      <w:pPr>
        <w:ind w:firstLine="567"/>
        <w:rPr>
          <w:rFonts w:ascii="Times New Roman" w:hAnsi="Times New Roman"/>
          <w:sz w:val="28"/>
          <w:szCs w:val="28"/>
        </w:rPr>
      </w:pPr>
      <w:r w:rsidRPr="00DE7B24">
        <w:rPr>
          <w:rFonts w:ascii="Times New Roman" w:hAnsi="Times New Roman"/>
          <w:sz w:val="28"/>
          <w:szCs w:val="28"/>
        </w:rPr>
        <w:t>- ежегодной денежной выплаты 110 донорам в сумме 1,6 млн. рублей;</w:t>
      </w:r>
    </w:p>
    <w:p w:rsidR="00DC23EE" w:rsidRPr="007A2389" w:rsidRDefault="00DC23EE" w:rsidP="00DC23EE">
      <w:pPr>
        <w:ind w:firstLine="567"/>
        <w:rPr>
          <w:rFonts w:ascii="Times New Roman" w:hAnsi="Times New Roman"/>
          <w:sz w:val="28"/>
          <w:szCs w:val="28"/>
        </w:rPr>
      </w:pPr>
      <w:r w:rsidRPr="00DE7B24">
        <w:rPr>
          <w:rFonts w:ascii="Times New Roman" w:hAnsi="Times New Roman"/>
          <w:sz w:val="28"/>
          <w:szCs w:val="28"/>
        </w:rPr>
        <w:t>- ежемесячной денежной</w:t>
      </w:r>
      <w:r w:rsidRPr="007A2389">
        <w:rPr>
          <w:rFonts w:ascii="Times New Roman" w:hAnsi="Times New Roman"/>
          <w:sz w:val="28"/>
          <w:szCs w:val="28"/>
        </w:rPr>
        <w:t xml:space="preserve"> выплаты по 306-ФЗ «О денежном довольствии военнослужащих и предоставлении им отдельных выплат» </w:t>
      </w:r>
      <w:r>
        <w:rPr>
          <w:rFonts w:ascii="Times New Roman" w:hAnsi="Times New Roman"/>
          <w:sz w:val="28"/>
          <w:szCs w:val="28"/>
        </w:rPr>
        <w:t>49</w:t>
      </w:r>
      <w:r w:rsidRPr="007A2389">
        <w:rPr>
          <w:rFonts w:ascii="Times New Roman" w:hAnsi="Times New Roman"/>
          <w:sz w:val="28"/>
          <w:szCs w:val="28"/>
        </w:rPr>
        <w:t xml:space="preserve"> человекам на сумму </w:t>
      </w:r>
      <w:r w:rsidR="00EF2940">
        <w:rPr>
          <w:rFonts w:ascii="Times New Roman" w:hAnsi="Times New Roman"/>
          <w:sz w:val="28"/>
          <w:szCs w:val="28"/>
        </w:rPr>
        <w:t>2,6</w:t>
      </w:r>
      <w:r w:rsidRPr="007A2389">
        <w:rPr>
          <w:rFonts w:ascii="Times New Roman" w:hAnsi="Times New Roman"/>
          <w:sz w:val="28"/>
          <w:szCs w:val="28"/>
        </w:rPr>
        <w:t xml:space="preserve"> млн. рублей;</w:t>
      </w:r>
    </w:p>
    <w:p w:rsidR="00DC23EE" w:rsidRPr="007A2389" w:rsidRDefault="00DC23EE" w:rsidP="00DC23EE">
      <w:pPr>
        <w:ind w:firstLine="567"/>
        <w:rPr>
          <w:rFonts w:ascii="Times New Roman" w:hAnsi="Times New Roman"/>
          <w:sz w:val="28"/>
          <w:szCs w:val="28"/>
        </w:rPr>
      </w:pPr>
      <w:r w:rsidRPr="007A2389">
        <w:rPr>
          <w:rFonts w:ascii="Times New Roman" w:hAnsi="Times New Roman"/>
          <w:sz w:val="28"/>
          <w:szCs w:val="28"/>
        </w:rPr>
        <w:t xml:space="preserve">- ежемесячной компенсации в возмещении вреда </w:t>
      </w:r>
      <w:r>
        <w:rPr>
          <w:rFonts w:ascii="Times New Roman" w:hAnsi="Times New Roman"/>
          <w:sz w:val="28"/>
          <w:szCs w:val="28"/>
        </w:rPr>
        <w:t>29</w:t>
      </w:r>
      <w:r w:rsidRPr="007A2389">
        <w:rPr>
          <w:rFonts w:ascii="Times New Roman" w:hAnsi="Times New Roman"/>
          <w:sz w:val="28"/>
          <w:szCs w:val="28"/>
        </w:rPr>
        <w:t xml:space="preserve"> участникам чернобыльской аварии на сумму </w:t>
      </w:r>
      <w:r>
        <w:rPr>
          <w:rFonts w:ascii="Times New Roman" w:hAnsi="Times New Roman"/>
          <w:sz w:val="28"/>
          <w:szCs w:val="28"/>
        </w:rPr>
        <w:t>2,</w:t>
      </w:r>
      <w:r w:rsidR="00EF2940">
        <w:rPr>
          <w:rFonts w:ascii="Times New Roman" w:hAnsi="Times New Roman"/>
          <w:sz w:val="28"/>
          <w:szCs w:val="28"/>
        </w:rPr>
        <w:t>6</w:t>
      </w:r>
      <w:r w:rsidRPr="007A2389">
        <w:rPr>
          <w:rFonts w:ascii="Times New Roman" w:hAnsi="Times New Roman"/>
          <w:sz w:val="28"/>
          <w:szCs w:val="28"/>
        </w:rPr>
        <w:t xml:space="preserve"> млн. рублей;</w:t>
      </w:r>
    </w:p>
    <w:p w:rsidR="00DC23EE" w:rsidRDefault="00DC23EE" w:rsidP="00DC23EE">
      <w:pPr>
        <w:ind w:firstLine="567"/>
        <w:rPr>
          <w:rFonts w:ascii="Times New Roman" w:hAnsi="Times New Roman"/>
          <w:sz w:val="28"/>
          <w:szCs w:val="28"/>
        </w:rPr>
      </w:pPr>
      <w:r w:rsidRPr="007A2389">
        <w:rPr>
          <w:rFonts w:ascii="Times New Roman" w:hAnsi="Times New Roman"/>
          <w:sz w:val="28"/>
          <w:szCs w:val="28"/>
        </w:rPr>
        <w:t xml:space="preserve">- </w:t>
      </w:r>
      <w:r w:rsidR="00EF2940">
        <w:rPr>
          <w:rFonts w:ascii="Times New Roman" w:hAnsi="Times New Roman"/>
          <w:sz w:val="28"/>
          <w:szCs w:val="28"/>
        </w:rPr>
        <w:t>25</w:t>
      </w:r>
      <w:r w:rsidRPr="007A2389">
        <w:rPr>
          <w:rFonts w:ascii="Times New Roman" w:hAnsi="Times New Roman"/>
          <w:sz w:val="28"/>
          <w:szCs w:val="28"/>
        </w:rPr>
        <w:t xml:space="preserve"> гражданам выплачено пособие на погребение неработающих на сумму </w:t>
      </w:r>
      <w:r>
        <w:rPr>
          <w:rFonts w:ascii="Times New Roman" w:hAnsi="Times New Roman"/>
          <w:sz w:val="28"/>
          <w:szCs w:val="28"/>
        </w:rPr>
        <w:t>0,</w:t>
      </w:r>
      <w:r w:rsidR="00EF2940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млн. рублей;</w:t>
      </w:r>
    </w:p>
    <w:p w:rsidR="00DC23EE" w:rsidRPr="007A2389" w:rsidRDefault="00DC23EE" w:rsidP="00DC23EE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связи с вступлением в силу закона Ставропольского края №104-кз «О детях войны в Ставропольском крае» за </w:t>
      </w:r>
      <w:r w:rsidR="00EF294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="00EF2940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2020 года произведена выплата данной категории в сумме 13,6 млн. рублей, получателями являются 2685 человек.</w:t>
      </w:r>
    </w:p>
    <w:p w:rsidR="00DC23EE" w:rsidRPr="00552509" w:rsidRDefault="00DC23EE" w:rsidP="00DC23EE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01.</w:t>
      </w:r>
      <w:r w:rsidR="008203CC">
        <w:rPr>
          <w:rFonts w:ascii="Times New Roman" w:hAnsi="Times New Roman"/>
          <w:sz w:val="28"/>
          <w:szCs w:val="28"/>
        </w:rPr>
        <w:t>10</w:t>
      </w:r>
      <w:r w:rsidRPr="00552509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552509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заключено и зарегистрировано 94</w:t>
      </w:r>
      <w:r w:rsidRPr="00552509">
        <w:rPr>
          <w:rFonts w:ascii="Times New Roman" w:hAnsi="Times New Roman"/>
          <w:sz w:val="28"/>
          <w:szCs w:val="28"/>
        </w:rPr>
        <w:t xml:space="preserve"> коллективных договора. </w:t>
      </w:r>
      <w:r>
        <w:rPr>
          <w:rFonts w:ascii="Times New Roman" w:hAnsi="Times New Roman"/>
          <w:sz w:val="28"/>
          <w:szCs w:val="28"/>
        </w:rPr>
        <w:t>За 1 полугодие 2020 года п</w:t>
      </w:r>
      <w:r w:rsidRPr="00552509">
        <w:rPr>
          <w:rFonts w:ascii="Times New Roman" w:hAnsi="Times New Roman"/>
          <w:sz w:val="28"/>
          <w:szCs w:val="28"/>
        </w:rPr>
        <w:t xml:space="preserve">рошли уведомительную регистрацию </w:t>
      </w:r>
      <w:r w:rsidR="008203CC">
        <w:rPr>
          <w:rFonts w:ascii="Times New Roman" w:hAnsi="Times New Roman"/>
          <w:sz w:val="28"/>
          <w:szCs w:val="28"/>
        </w:rPr>
        <w:t>12</w:t>
      </w:r>
      <w:r w:rsidRPr="00552509">
        <w:rPr>
          <w:rFonts w:ascii="Times New Roman" w:hAnsi="Times New Roman"/>
          <w:sz w:val="28"/>
          <w:szCs w:val="28"/>
        </w:rPr>
        <w:t xml:space="preserve"> коллективных договора и </w:t>
      </w:r>
      <w:r>
        <w:rPr>
          <w:rFonts w:ascii="Times New Roman" w:hAnsi="Times New Roman"/>
          <w:sz w:val="28"/>
          <w:szCs w:val="28"/>
        </w:rPr>
        <w:t>2</w:t>
      </w:r>
      <w:r w:rsidR="008203CC">
        <w:rPr>
          <w:rFonts w:ascii="Times New Roman" w:hAnsi="Times New Roman"/>
          <w:sz w:val="28"/>
          <w:szCs w:val="28"/>
        </w:rPr>
        <w:t>6</w:t>
      </w:r>
      <w:r w:rsidRPr="00552509">
        <w:rPr>
          <w:rFonts w:ascii="Times New Roman" w:hAnsi="Times New Roman"/>
          <w:sz w:val="28"/>
          <w:szCs w:val="28"/>
        </w:rPr>
        <w:t xml:space="preserve"> дополнительных соглашений.</w:t>
      </w:r>
    </w:p>
    <w:p w:rsidR="001928DA" w:rsidRPr="00552509" w:rsidRDefault="001928DA" w:rsidP="002F550C">
      <w:pPr>
        <w:pStyle w:val="af2"/>
        <w:spacing w:after="0"/>
        <w:ind w:firstLine="567"/>
        <w:rPr>
          <w:rFonts w:ascii="Times New Roman" w:hAnsi="Times New Roman"/>
          <w:sz w:val="28"/>
          <w:szCs w:val="28"/>
          <w:highlight w:val="yellow"/>
        </w:rPr>
      </w:pPr>
    </w:p>
    <w:p w:rsidR="001928DA" w:rsidRPr="000838F3" w:rsidRDefault="001928DA" w:rsidP="002F550C">
      <w:pPr>
        <w:ind w:right="-284" w:firstLine="567"/>
        <w:rPr>
          <w:rFonts w:ascii="Times New Roman" w:hAnsi="Times New Roman"/>
          <w:b/>
          <w:sz w:val="28"/>
          <w:szCs w:val="28"/>
        </w:rPr>
      </w:pPr>
      <w:r w:rsidRPr="000838F3">
        <w:rPr>
          <w:rFonts w:ascii="Times New Roman" w:hAnsi="Times New Roman"/>
          <w:b/>
          <w:sz w:val="28"/>
          <w:szCs w:val="28"/>
        </w:rPr>
        <w:t>Социальная защита населения</w:t>
      </w:r>
    </w:p>
    <w:p w:rsidR="000838F3" w:rsidRPr="00552509" w:rsidRDefault="000838F3" w:rsidP="000838F3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0838F3">
        <w:rPr>
          <w:rFonts w:ascii="Times New Roman" w:hAnsi="Times New Roman"/>
          <w:sz w:val="28"/>
          <w:szCs w:val="28"/>
        </w:rPr>
        <w:t>В ГБУСО «Красногвардейский комплексный центр социального обслуживания населения» функционируют 17 отделений, которые способны в рамках</w:t>
      </w:r>
      <w:r w:rsidRPr="00552509">
        <w:rPr>
          <w:rFonts w:ascii="Times New Roman" w:hAnsi="Times New Roman"/>
          <w:sz w:val="28"/>
          <w:szCs w:val="28"/>
        </w:rPr>
        <w:t xml:space="preserve"> одного учреждения обеспечить социальное обслуживание всех социально уязвимых категорий населения нашего района. Для решения проблем получателей социальных услуг, частично утративших способность к самообслуживанию и нуждающихся в посторонней поддержке, работают 12 отделений социального обслуживания на дому. 11</w:t>
      </w:r>
      <w:r>
        <w:rPr>
          <w:rFonts w:ascii="Times New Roman" w:hAnsi="Times New Roman"/>
          <w:sz w:val="28"/>
          <w:szCs w:val="28"/>
        </w:rPr>
        <w:t>2</w:t>
      </w:r>
      <w:r w:rsidRPr="00552509">
        <w:rPr>
          <w:rFonts w:ascii="Times New Roman" w:hAnsi="Times New Roman"/>
          <w:sz w:val="28"/>
          <w:szCs w:val="28"/>
        </w:rPr>
        <w:t xml:space="preserve"> социальных работник</w:t>
      </w:r>
      <w:r>
        <w:rPr>
          <w:rFonts w:ascii="Times New Roman" w:hAnsi="Times New Roman"/>
          <w:sz w:val="28"/>
          <w:szCs w:val="28"/>
        </w:rPr>
        <w:t>ов</w:t>
      </w:r>
      <w:r w:rsidRPr="00552509">
        <w:rPr>
          <w:rFonts w:ascii="Times New Roman" w:hAnsi="Times New Roman"/>
          <w:sz w:val="28"/>
          <w:szCs w:val="28"/>
        </w:rPr>
        <w:t xml:space="preserve"> обслуживают 10</w:t>
      </w:r>
      <w:r w:rsidR="000D5585">
        <w:rPr>
          <w:rFonts w:ascii="Times New Roman" w:hAnsi="Times New Roman"/>
          <w:sz w:val="28"/>
          <w:szCs w:val="28"/>
        </w:rPr>
        <w:t>89</w:t>
      </w:r>
      <w:r w:rsidRPr="00552509">
        <w:rPr>
          <w:rFonts w:ascii="Times New Roman" w:hAnsi="Times New Roman"/>
          <w:sz w:val="28"/>
          <w:szCs w:val="28"/>
        </w:rPr>
        <w:t xml:space="preserve"> получателей социальных услуг.</w:t>
      </w:r>
    </w:p>
    <w:p w:rsidR="000838F3" w:rsidRPr="00552509" w:rsidRDefault="000838F3" w:rsidP="000838F3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552509">
        <w:rPr>
          <w:rFonts w:ascii="Times New Roman" w:hAnsi="Times New Roman"/>
          <w:sz w:val="28"/>
          <w:szCs w:val="28"/>
        </w:rPr>
        <w:t>Отделения социального обслуживания на дому предоставляют социальные услуги, входящие в перечень, а также дополнительные услуги. С учетом уровня доходов получателей социальных услуг, социальные услуги предоставляются на условиях платно - 7</w:t>
      </w:r>
      <w:r>
        <w:rPr>
          <w:rFonts w:ascii="Times New Roman" w:hAnsi="Times New Roman"/>
          <w:sz w:val="28"/>
          <w:szCs w:val="28"/>
        </w:rPr>
        <w:t>2</w:t>
      </w:r>
      <w:r w:rsidR="000D5585">
        <w:rPr>
          <w:rFonts w:ascii="Times New Roman" w:hAnsi="Times New Roman"/>
          <w:sz w:val="28"/>
          <w:szCs w:val="28"/>
        </w:rPr>
        <w:t>5</w:t>
      </w:r>
      <w:r w:rsidRPr="00552509">
        <w:rPr>
          <w:rFonts w:ascii="Times New Roman" w:hAnsi="Times New Roman"/>
          <w:sz w:val="28"/>
          <w:szCs w:val="28"/>
        </w:rPr>
        <w:t xml:space="preserve"> чел., бесплатно - </w:t>
      </w:r>
      <w:r>
        <w:rPr>
          <w:rFonts w:ascii="Times New Roman" w:hAnsi="Times New Roman"/>
          <w:sz w:val="28"/>
          <w:szCs w:val="28"/>
        </w:rPr>
        <w:t>3</w:t>
      </w:r>
      <w:r w:rsidR="000D5585">
        <w:rPr>
          <w:rFonts w:ascii="Times New Roman" w:hAnsi="Times New Roman"/>
          <w:sz w:val="28"/>
          <w:szCs w:val="28"/>
        </w:rPr>
        <w:t>64</w:t>
      </w:r>
      <w:r w:rsidRPr="00552509">
        <w:rPr>
          <w:rFonts w:ascii="Times New Roman" w:hAnsi="Times New Roman"/>
          <w:sz w:val="28"/>
          <w:szCs w:val="28"/>
        </w:rPr>
        <w:t xml:space="preserve"> чел. В течение </w:t>
      </w:r>
      <w:r>
        <w:rPr>
          <w:rFonts w:ascii="Times New Roman" w:hAnsi="Times New Roman"/>
          <w:sz w:val="28"/>
          <w:szCs w:val="28"/>
        </w:rPr>
        <w:t>9 месяцев</w:t>
      </w:r>
      <w:r w:rsidRPr="00552509">
        <w:rPr>
          <w:rFonts w:ascii="Times New Roman" w:hAnsi="Times New Roman"/>
          <w:sz w:val="28"/>
          <w:szCs w:val="28"/>
        </w:rPr>
        <w:t xml:space="preserve"> 20</w:t>
      </w:r>
      <w:r w:rsidR="000D5585">
        <w:rPr>
          <w:rFonts w:ascii="Times New Roman" w:hAnsi="Times New Roman"/>
          <w:sz w:val="28"/>
          <w:szCs w:val="28"/>
        </w:rPr>
        <w:t>20</w:t>
      </w:r>
      <w:r w:rsidRPr="00552509">
        <w:rPr>
          <w:rFonts w:ascii="Times New Roman" w:hAnsi="Times New Roman"/>
          <w:sz w:val="28"/>
          <w:szCs w:val="28"/>
        </w:rPr>
        <w:t xml:space="preserve"> года было оказано </w:t>
      </w:r>
      <w:r w:rsidR="000D5585">
        <w:rPr>
          <w:rFonts w:ascii="Times New Roman" w:hAnsi="Times New Roman"/>
          <w:sz w:val="28"/>
          <w:szCs w:val="28"/>
        </w:rPr>
        <w:t>145465</w:t>
      </w:r>
      <w:r w:rsidRPr="00552509">
        <w:rPr>
          <w:rFonts w:ascii="Times New Roman" w:hAnsi="Times New Roman"/>
          <w:sz w:val="28"/>
          <w:szCs w:val="28"/>
        </w:rPr>
        <w:t xml:space="preserve"> социальных услуг, входящих в перечень, </w:t>
      </w:r>
      <w:r w:rsidR="000D5585">
        <w:rPr>
          <w:rFonts w:ascii="Times New Roman" w:hAnsi="Times New Roman"/>
          <w:sz w:val="28"/>
          <w:szCs w:val="28"/>
        </w:rPr>
        <w:t xml:space="preserve">134152 </w:t>
      </w:r>
      <w:r w:rsidRPr="00552509">
        <w:rPr>
          <w:rFonts w:ascii="Times New Roman" w:hAnsi="Times New Roman"/>
          <w:sz w:val="28"/>
          <w:szCs w:val="28"/>
        </w:rPr>
        <w:t xml:space="preserve">дополнительных услуг. </w:t>
      </w:r>
    </w:p>
    <w:p w:rsidR="000D5585" w:rsidRDefault="000D5585" w:rsidP="002F550C">
      <w:pPr>
        <w:shd w:val="clear" w:color="auto" w:fill="FFFFFF"/>
        <w:ind w:firstLine="567"/>
        <w:rPr>
          <w:rFonts w:ascii="Times New Roman" w:hAnsi="Times New Roman"/>
          <w:b/>
          <w:sz w:val="28"/>
          <w:szCs w:val="28"/>
        </w:rPr>
      </w:pPr>
    </w:p>
    <w:p w:rsidR="001928DA" w:rsidRPr="00481B46" w:rsidRDefault="00015F05" w:rsidP="002F550C">
      <w:pPr>
        <w:shd w:val="clear" w:color="auto" w:fill="FFFFFF"/>
        <w:ind w:firstLine="567"/>
        <w:rPr>
          <w:rFonts w:ascii="Times New Roman" w:hAnsi="Times New Roman"/>
          <w:b/>
          <w:sz w:val="28"/>
          <w:szCs w:val="28"/>
        </w:rPr>
      </w:pPr>
      <w:r w:rsidRPr="00481B46">
        <w:rPr>
          <w:rFonts w:ascii="Times New Roman" w:hAnsi="Times New Roman"/>
          <w:b/>
          <w:sz w:val="28"/>
          <w:szCs w:val="28"/>
        </w:rPr>
        <w:t>Образование</w:t>
      </w:r>
    </w:p>
    <w:p w:rsidR="001928DA" w:rsidRPr="00481B46" w:rsidRDefault="001928DA" w:rsidP="002F550C">
      <w:pPr>
        <w:ind w:firstLine="567"/>
        <w:rPr>
          <w:rFonts w:ascii="Times New Roman" w:hAnsi="Times New Roman"/>
          <w:sz w:val="28"/>
          <w:szCs w:val="28"/>
        </w:rPr>
      </w:pPr>
      <w:r w:rsidRPr="00481B46">
        <w:rPr>
          <w:rFonts w:ascii="Times New Roman" w:hAnsi="Times New Roman"/>
          <w:sz w:val="28"/>
          <w:szCs w:val="28"/>
        </w:rPr>
        <w:t xml:space="preserve">Образовательный комплекс Красногвардейского муниципального района состоит из 14 общеобразовательных организаций (пять из которых имеют статус малокомплектных сельских школ), </w:t>
      </w:r>
      <w:r w:rsidR="00481B46">
        <w:rPr>
          <w:rFonts w:ascii="Times New Roman" w:hAnsi="Times New Roman"/>
          <w:sz w:val="28"/>
          <w:szCs w:val="28"/>
        </w:rPr>
        <w:t>двух</w:t>
      </w:r>
      <w:r w:rsidRPr="00481B46">
        <w:rPr>
          <w:rFonts w:ascii="Times New Roman" w:hAnsi="Times New Roman"/>
          <w:sz w:val="28"/>
          <w:szCs w:val="28"/>
        </w:rPr>
        <w:t xml:space="preserve"> </w:t>
      </w:r>
      <w:r w:rsidR="00481B46">
        <w:rPr>
          <w:rFonts w:ascii="Times New Roman" w:hAnsi="Times New Roman"/>
          <w:sz w:val="28"/>
          <w:szCs w:val="28"/>
        </w:rPr>
        <w:t>учреждений</w:t>
      </w:r>
      <w:r w:rsidRPr="00481B46">
        <w:rPr>
          <w:rFonts w:ascii="Times New Roman" w:hAnsi="Times New Roman"/>
          <w:sz w:val="28"/>
          <w:szCs w:val="28"/>
        </w:rPr>
        <w:t xml:space="preserve"> дополнительного образования детей, 15 дошкольных образовательных организаций.</w:t>
      </w:r>
    </w:p>
    <w:p w:rsidR="000D5585" w:rsidRPr="00212365" w:rsidRDefault="00B66824" w:rsidP="000D5585">
      <w:pPr>
        <w:ind w:firstLine="709"/>
        <w:rPr>
          <w:rFonts w:ascii="Times New Roman" w:hAnsi="Times New Roman"/>
          <w:sz w:val="28"/>
          <w:szCs w:val="28"/>
        </w:rPr>
      </w:pPr>
      <w:r w:rsidRPr="00481B46">
        <w:rPr>
          <w:rFonts w:ascii="Times New Roman" w:hAnsi="Times New Roman"/>
          <w:sz w:val="28"/>
          <w:szCs w:val="28"/>
        </w:rPr>
        <w:t>В образовательной системе Красногвардейского района работают 11</w:t>
      </w:r>
      <w:r w:rsidR="00926294">
        <w:rPr>
          <w:rFonts w:ascii="Times New Roman" w:hAnsi="Times New Roman"/>
          <w:sz w:val="28"/>
          <w:szCs w:val="28"/>
        </w:rPr>
        <w:t>39</w:t>
      </w:r>
      <w:r w:rsidRPr="00481B46">
        <w:rPr>
          <w:rFonts w:ascii="Times New Roman" w:hAnsi="Times New Roman"/>
          <w:sz w:val="28"/>
          <w:szCs w:val="28"/>
        </w:rPr>
        <w:t xml:space="preserve"> работников, из них 28</w:t>
      </w:r>
      <w:r w:rsidR="00481B46">
        <w:rPr>
          <w:rFonts w:ascii="Times New Roman" w:hAnsi="Times New Roman"/>
          <w:sz w:val="28"/>
          <w:szCs w:val="28"/>
        </w:rPr>
        <w:t>0</w:t>
      </w:r>
      <w:r w:rsidR="0097638D" w:rsidRPr="00481B46">
        <w:rPr>
          <w:rFonts w:ascii="Times New Roman" w:hAnsi="Times New Roman"/>
          <w:sz w:val="28"/>
          <w:szCs w:val="28"/>
        </w:rPr>
        <w:t xml:space="preserve"> учител</w:t>
      </w:r>
      <w:r w:rsidR="00481B46">
        <w:rPr>
          <w:rFonts w:ascii="Times New Roman" w:hAnsi="Times New Roman"/>
          <w:sz w:val="28"/>
          <w:szCs w:val="28"/>
        </w:rPr>
        <w:t>ей, 12</w:t>
      </w:r>
      <w:r w:rsidR="00926294">
        <w:rPr>
          <w:rFonts w:ascii="Times New Roman" w:hAnsi="Times New Roman"/>
          <w:sz w:val="28"/>
          <w:szCs w:val="28"/>
        </w:rPr>
        <w:t>3</w:t>
      </w:r>
      <w:r w:rsidR="0097638D" w:rsidRPr="00481B46">
        <w:rPr>
          <w:rFonts w:ascii="Times New Roman" w:hAnsi="Times New Roman"/>
          <w:sz w:val="28"/>
          <w:szCs w:val="28"/>
        </w:rPr>
        <w:t xml:space="preserve"> воспитател</w:t>
      </w:r>
      <w:r w:rsidR="00926294">
        <w:rPr>
          <w:rFonts w:ascii="Times New Roman" w:hAnsi="Times New Roman"/>
          <w:sz w:val="28"/>
          <w:szCs w:val="28"/>
        </w:rPr>
        <w:t>я</w:t>
      </w:r>
      <w:r w:rsidR="0097638D" w:rsidRPr="00481B46">
        <w:rPr>
          <w:rFonts w:ascii="Times New Roman" w:hAnsi="Times New Roman"/>
          <w:sz w:val="28"/>
          <w:szCs w:val="28"/>
        </w:rPr>
        <w:t xml:space="preserve">, </w:t>
      </w:r>
      <w:r w:rsidR="00926294">
        <w:rPr>
          <w:rFonts w:ascii="Times New Roman" w:hAnsi="Times New Roman"/>
          <w:sz w:val="28"/>
          <w:szCs w:val="28"/>
        </w:rPr>
        <w:t>30</w:t>
      </w:r>
      <w:r w:rsidRPr="00481B46">
        <w:rPr>
          <w:rFonts w:ascii="Times New Roman" w:hAnsi="Times New Roman"/>
          <w:sz w:val="28"/>
          <w:szCs w:val="28"/>
        </w:rPr>
        <w:t xml:space="preserve"> педаго</w:t>
      </w:r>
      <w:r w:rsidR="00926294">
        <w:rPr>
          <w:rFonts w:ascii="Times New Roman" w:hAnsi="Times New Roman"/>
          <w:sz w:val="28"/>
          <w:szCs w:val="28"/>
        </w:rPr>
        <w:t>гов</w:t>
      </w:r>
      <w:r w:rsidRPr="00481B46">
        <w:rPr>
          <w:rFonts w:ascii="Times New Roman" w:hAnsi="Times New Roman"/>
          <w:sz w:val="28"/>
          <w:szCs w:val="28"/>
        </w:rPr>
        <w:t xml:space="preserve"> дополнительного образования и тренеров-преподавателей. </w:t>
      </w:r>
      <w:r w:rsidR="000D5585">
        <w:rPr>
          <w:rFonts w:ascii="Times New Roman" w:hAnsi="Times New Roman"/>
          <w:sz w:val="28"/>
          <w:szCs w:val="28"/>
        </w:rPr>
        <w:t>В</w:t>
      </w:r>
      <w:r w:rsidR="000D5585" w:rsidRPr="00212365">
        <w:rPr>
          <w:rFonts w:ascii="Times New Roman" w:hAnsi="Times New Roman"/>
          <w:sz w:val="28"/>
          <w:szCs w:val="28"/>
        </w:rPr>
        <w:t>ысшую квалификационную категорию имеют 39% педагогических  работников</w:t>
      </w:r>
      <w:r w:rsidR="000D5585">
        <w:rPr>
          <w:rFonts w:ascii="Times New Roman" w:hAnsi="Times New Roman"/>
          <w:sz w:val="28"/>
          <w:szCs w:val="28"/>
        </w:rPr>
        <w:t>,</w:t>
      </w:r>
      <w:r w:rsidR="000D5585" w:rsidRPr="00212365">
        <w:rPr>
          <w:rFonts w:ascii="Times New Roman" w:hAnsi="Times New Roman"/>
          <w:sz w:val="28"/>
          <w:szCs w:val="28"/>
        </w:rPr>
        <w:t xml:space="preserve"> первую</w:t>
      </w:r>
      <w:r w:rsidR="000D5585">
        <w:rPr>
          <w:rFonts w:ascii="Times New Roman" w:hAnsi="Times New Roman"/>
          <w:sz w:val="28"/>
          <w:szCs w:val="28"/>
        </w:rPr>
        <w:t xml:space="preserve"> - </w:t>
      </w:r>
      <w:r w:rsidR="000D5585" w:rsidRPr="00212365">
        <w:rPr>
          <w:rFonts w:ascii="Times New Roman" w:hAnsi="Times New Roman"/>
          <w:sz w:val="28"/>
          <w:szCs w:val="28"/>
        </w:rPr>
        <w:t xml:space="preserve">20% и соответствуют занимаемой должности </w:t>
      </w:r>
      <w:r w:rsidR="000D5585">
        <w:rPr>
          <w:rFonts w:ascii="Times New Roman" w:hAnsi="Times New Roman"/>
          <w:sz w:val="28"/>
          <w:szCs w:val="28"/>
        </w:rPr>
        <w:t>- 51%</w:t>
      </w:r>
      <w:r w:rsidR="000D5585" w:rsidRPr="00212365">
        <w:rPr>
          <w:rFonts w:ascii="Times New Roman" w:hAnsi="Times New Roman"/>
          <w:sz w:val="28"/>
          <w:szCs w:val="28"/>
        </w:rPr>
        <w:t xml:space="preserve">. 29% педагогов составляют пенсионеры. </w:t>
      </w:r>
    </w:p>
    <w:p w:rsidR="00B66824" w:rsidRPr="00481B46" w:rsidRDefault="00B66824" w:rsidP="002F550C">
      <w:pPr>
        <w:ind w:firstLine="567"/>
        <w:rPr>
          <w:rFonts w:ascii="Times New Roman" w:hAnsi="Times New Roman"/>
          <w:sz w:val="28"/>
          <w:szCs w:val="28"/>
        </w:rPr>
      </w:pPr>
      <w:r w:rsidRPr="00481B46">
        <w:rPr>
          <w:rFonts w:ascii="Times New Roman" w:hAnsi="Times New Roman"/>
          <w:sz w:val="28"/>
          <w:szCs w:val="28"/>
        </w:rPr>
        <w:t xml:space="preserve">Средняя заработная плата педагогических работников общеобразовательных учреждений составляет </w:t>
      </w:r>
      <w:r w:rsidR="000D5585">
        <w:rPr>
          <w:rFonts w:ascii="Times New Roman" w:hAnsi="Times New Roman"/>
          <w:sz w:val="28"/>
          <w:szCs w:val="28"/>
        </w:rPr>
        <w:t>25,76</w:t>
      </w:r>
      <w:r w:rsidR="00481B46">
        <w:rPr>
          <w:rFonts w:ascii="Times New Roman" w:hAnsi="Times New Roman"/>
          <w:sz w:val="28"/>
          <w:szCs w:val="28"/>
        </w:rPr>
        <w:t xml:space="preserve"> тысяч</w:t>
      </w:r>
      <w:r w:rsidRPr="00481B46">
        <w:rPr>
          <w:rFonts w:ascii="Times New Roman" w:hAnsi="Times New Roman"/>
          <w:sz w:val="28"/>
          <w:szCs w:val="28"/>
        </w:rPr>
        <w:t xml:space="preserve"> рублей, учителей </w:t>
      </w:r>
      <w:r w:rsidR="000D5585">
        <w:rPr>
          <w:rFonts w:ascii="Times New Roman" w:hAnsi="Times New Roman"/>
          <w:sz w:val="28"/>
          <w:szCs w:val="28"/>
        </w:rPr>
        <w:t>26,17</w:t>
      </w:r>
      <w:r w:rsidR="00481B46">
        <w:rPr>
          <w:rFonts w:ascii="Times New Roman" w:hAnsi="Times New Roman"/>
          <w:sz w:val="28"/>
          <w:szCs w:val="28"/>
        </w:rPr>
        <w:t xml:space="preserve"> тысяч</w:t>
      </w:r>
      <w:r w:rsidRPr="00481B46">
        <w:rPr>
          <w:rFonts w:ascii="Times New Roman" w:hAnsi="Times New Roman"/>
          <w:sz w:val="28"/>
          <w:szCs w:val="28"/>
        </w:rPr>
        <w:t xml:space="preserve"> рублей. Средняя заработная плата педагогических работников дошкольных учреждений составляет </w:t>
      </w:r>
      <w:r w:rsidR="0097638D" w:rsidRPr="00481B46">
        <w:rPr>
          <w:rFonts w:ascii="Times New Roman" w:hAnsi="Times New Roman"/>
          <w:sz w:val="28"/>
          <w:szCs w:val="28"/>
        </w:rPr>
        <w:t>2</w:t>
      </w:r>
      <w:r w:rsidR="000D5585">
        <w:rPr>
          <w:rFonts w:ascii="Times New Roman" w:hAnsi="Times New Roman"/>
          <w:sz w:val="28"/>
          <w:szCs w:val="28"/>
        </w:rPr>
        <w:t>1,08</w:t>
      </w:r>
      <w:r w:rsidR="00481B46">
        <w:rPr>
          <w:rFonts w:ascii="Times New Roman" w:hAnsi="Times New Roman"/>
          <w:sz w:val="28"/>
          <w:szCs w:val="28"/>
        </w:rPr>
        <w:t xml:space="preserve"> тысяч</w:t>
      </w:r>
      <w:r w:rsidRPr="00481B46">
        <w:rPr>
          <w:rFonts w:ascii="Times New Roman" w:hAnsi="Times New Roman"/>
          <w:sz w:val="28"/>
          <w:szCs w:val="28"/>
        </w:rPr>
        <w:t xml:space="preserve"> рублей. Средняя заработная плата педагогических работников дополнительных образовательных учреждений – </w:t>
      </w:r>
      <w:r w:rsidR="00481B46">
        <w:rPr>
          <w:rFonts w:ascii="Times New Roman" w:hAnsi="Times New Roman"/>
          <w:sz w:val="28"/>
          <w:szCs w:val="28"/>
        </w:rPr>
        <w:t>2</w:t>
      </w:r>
      <w:r w:rsidR="00926294">
        <w:rPr>
          <w:rFonts w:ascii="Times New Roman" w:hAnsi="Times New Roman"/>
          <w:sz w:val="28"/>
          <w:szCs w:val="28"/>
        </w:rPr>
        <w:t>5,</w:t>
      </w:r>
      <w:r w:rsidR="000D5585">
        <w:rPr>
          <w:rFonts w:ascii="Times New Roman" w:hAnsi="Times New Roman"/>
          <w:sz w:val="28"/>
          <w:szCs w:val="28"/>
        </w:rPr>
        <w:t>11</w:t>
      </w:r>
      <w:r w:rsidR="00481B46">
        <w:rPr>
          <w:rFonts w:ascii="Times New Roman" w:hAnsi="Times New Roman"/>
          <w:sz w:val="28"/>
          <w:szCs w:val="28"/>
        </w:rPr>
        <w:t xml:space="preserve"> тысяч</w:t>
      </w:r>
      <w:r w:rsidRPr="00481B46">
        <w:rPr>
          <w:rFonts w:ascii="Times New Roman" w:hAnsi="Times New Roman"/>
          <w:sz w:val="28"/>
          <w:szCs w:val="28"/>
        </w:rPr>
        <w:t xml:space="preserve"> рублей.</w:t>
      </w:r>
    </w:p>
    <w:p w:rsidR="000D5585" w:rsidRPr="008E5D11" w:rsidRDefault="000D5585" w:rsidP="000D5585">
      <w:pPr>
        <w:ind w:firstLine="567"/>
        <w:rPr>
          <w:rFonts w:ascii="Times New Roman" w:hAnsi="Times New Roman"/>
          <w:b/>
          <w:sz w:val="28"/>
          <w:szCs w:val="28"/>
        </w:rPr>
      </w:pPr>
      <w:r w:rsidRPr="008E5D11">
        <w:rPr>
          <w:rFonts w:ascii="Times New Roman" w:hAnsi="Times New Roman"/>
          <w:sz w:val="28"/>
          <w:szCs w:val="28"/>
        </w:rPr>
        <w:t>Всего в дошкольных организациях района по состоянию на 01.</w:t>
      </w:r>
      <w:r>
        <w:rPr>
          <w:rFonts w:ascii="Times New Roman" w:hAnsi="Times New Roman"/>
          <w:sz w:val="28"/>
          <w:szCs w:val="28"/>
        </w:rPr>
        <w:t>10</w:t>
      </w:r>
      <w:r w:rsidRPr="008E5D11">
        <w:rPr>
          <w:rFonts w:ascii="Times New Roman" w:hAnsi="Times New Roman"/>
          <w:sz w:val="28"/>
          <w:szCs w:val="28"/>
        </w:rPr>
        <w:t>.2020 г. дошкольные организации посещают 1</w:t>
      </w:r>
      <w:r>
        <w:rPr>
          <w:rFonts w:ascii="Times New Roman" w:hAnsi="Times New Roman"/>
          <w:sz w:val="28"/>
          <w:szCs w:val="28"/>
        </w:rPr>
        <w:t>697</w:t>
      </w:r>
      <w:r w:rsidRPr="008E5D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</w:t>
      </w:r>
      <w:r w:rsidRPr="008E5D11">
        <w:rPr>
          <w:rFonts w:ascii="Times New Roman" w:hAnsi="Times New Roman"/>
          <w:sz w:val="28"/>
          <w:szCs w:val="28"/>
        </w:rPr>
        <w:t>. Различными формами дошкольного образования охвачено 6</w:t>
      </w:r>
      <w:r>
        <w:rPr>
          <w:rFonts w:ascii="Times New Roman" w:hAnsi="Times New Roman"/>
          <w:sz w:val="28"/>
          <w:szCs w:val="28"/>
        </w:rPr>
        <w:t>8</w:t>
      </w:r>
      <w:r w:rsidRPr="008E5D11">
        <w:rPr>
          <w:rFonts w:ascii="Times New Roman" w:hAnsi="Times New Roman"/>
          <w:sz w:val="28"/>
          <w:szCs w:val="28"/>
        </w:rPr>
        <w:t xml:space="preserve">% детей. Дети в возрасте от 3 до 7 лет обеспечены 100% различными формами дошкольного образования. Численность детей, нуждающихся в устройстве в дошкольные образовательные </w:t>
      </w:r>
      <w:r w:rsidRPr="008E5D11">
        <w:rPr>
          <w:rFonts w:ascii="Times New Roman" w:hAnsi="Times New Roman"/>
          <w:sz w:val="28"/>
          <w:szCs w:val="28"/>
        </w:rPr>
        <w:lastRenderedPageBreak/>
        <w:t xml:space="preserve">учреждения Красногвардейского района в 2020 году, составила </w:t>
      </w:r>
      <w:r>
        <w:rPr>
          <w:rFonts w:ascii="Times New Roman" w:hAnsi="Times New Roman"/>
          <w:sz w:val="28"/>
          <w:szCs w:val="28"/>
        </w:rPr>
        <w:t>70</w:t>
      </w:r>
      <w:r w:rsidRPr="008E5D11">
        <w:rPr>
          <w:rFonts w:ascii="Times New Roman" w:hAnsi="Times New Roman"/>
          <w:sz w:val="28"/>
          <w:szCs w:val="28"/>
        </w:rPr>
        <w:t xml:space="preserve"> детей в возрасте от 0 до 3-х лет.</w:t>
      </w:r>
    </w:p>
    <w:p w:rsidR="000D5585" w:rsidRPr="00B1674B" w:rsidRDefault="000D5585" w:rsidP="000D5585">
      <w:pPr>
        <w:ind w:firstLine="567"/>
        <w:rPr>
          <w:rFonts w:ascii="Times New Roman" w:hAnsi="Times New Roman"/>
          <w:sz w:val="28"/>
          <w:szCs w:val="28"/>
        </w:rPr>
      </w:pPr>
      <w:r w:rsidRPr="008E5D11">
        <w:rPr>
          <w:rFonts w:ascii="Times New Roman" w:hAnsi="Times New Roman"/>
          <w:sz w:val="28"/>
          <w:szCs w:val="28"/>
        </w:rPr>
        <w:t>Всего в общеобразовательных организа</w:t>
      </w:r>
      <w:r>
        <w:rPr>
          <w:rFonts w:ascii="Times New Roman" w:hAnsi="Times New Roman"/>
          <w:sz w:val="28"/>
          <w:szCs w:val="28"/>
        </w:rPr>
        <w:t>циях района по состоянию на 01.10</w:t>
      </w:r>
      <w:r w:rsidRPr="008E5D11">
        <w:rPr>
          <w:rFonts w:ascii="Times New Roman" w:hAnsi="Times New Roman"/>
          <w:sz w:val="28"/>
          <w:szCs w:val="28"/>
        </w:rPr>
        <w:t>.2020 г. обучается 375</w:t>
      </w:r>
      <w:r>
        <w:rPr>
          <w:rFonts w:ascii="Times New Roman" w:hAnsi="Times New Roman"/>
          <w:sz w:val="28"/>
          <w:szCs w:val="28"/>
        </w:rPr>
        <w:t>6</w:t>
      </w:r>
      <w:r w:rsidRPr="008E5D11">
        <w:rPr>
          <w:rFonts w:ascii="Times New Roman" w:hAnsi="Times New Roman"/>
          <w:sz w:val="28"/>
          <w:szCs w:val="28"/>
        </w:rPr>
        <w:t xml:space="preserve"> учащихся. Их ни</w:t>
      </w:r>
      <w:r>
        <w:rPr>
          <w:rFonts w:ascii="Times New Roman" w:hAnsi="Times New Roman"/>
          <w:sz w:val="28"/>
          <w:szCs w:val="28"/>
        </w:rPr>
        <w:t>х, по очной форме обучения - 3749</w:t>
      </w:r>
      <w:r w:rsidRPr="008E5D11">
        <w:rPr>
          <w:rFonts w:ascii="Times New Roman" w:hAnsi="Times New Roman"/>
          <w:sz w:val="28"/>
          <w:szCs w:val="28"/>
        </w:rPr>
        <w:t xml:space="preserve"> человек, по заочной форме обучения - </w:t>
      </w:r>
      <w:r>
        <w:rPr>
          <w:rFonts w:ascii="Times New Roman" w:hAnsi="Times New Roman"/>
          <w:sz w:val="28"/>
          <w:szCs w:val="28"/>
        </w:rPr>
        <w:t>13</w:t>
      </w:r>
      <w:r w:rsidRPr="008E5D11">
        <w:rPr>
          <w:rFonts w:ascii="Times New Roman" w:hAnsi="Times New Roman"/>
          <w:sz w:val="28"/>
          <w:szCs w:val="28"/>
        </w:rPr>
        <w:t xml:space="preserve"> человек</w:t>
      </w:r>
      <w:r w:rsidRPr="00B1674B">
        <w:rPr>
          <w:rFonts w:ascii="Times New Roman" w:hAnsi="Times New Roman"/>
          <w:sz w:val="28"/>
          <w:szCs w:val="28"/>
        </w:rPr>
        <w:t>.</w:t>
      </w:r>
      <w:r w:rsidRPr="00B1674B">
        <w:rPr>
          <w:rFonts w:ascii="Times New Roman" w:hAnsi="Times New Roman"/>
          <w:sz w:val="28"/>
        </w:rPr>
        <w:t xml:space="preserve"> Два человека получают образование вне образовательной организации по семейной форме обучения.</w:t>
      </w:r>
    </w:p>
    <w:p w:rsidR="000D5585" w:rsidRPr="008E5D11" w:rsidRDefault="000D5585" w:rsidP="000D5585">
      <w:pPr>
        <w:ind w:firstLine="567"/>
        <w:rPr>
          <w:rFonts w:ascii="Times New Roman" w:hAnsi="Times New Roman"/>
          <w:sz w:val="28"/>
        </w:rPr>
      </w:pPr>
      <w:bookmarkStart w:id="0" w:name="_GoBack"/>
      <w:bookmarkEnd w:id="0"/>
      <w:r w:rsidRPr="00B1674B">
        <w:rPr>
          <w:rFonts w:ascii="Times New Roman" w:hAnsi="Times New Roman"/>
          <w:sz w:val="28"/>
          <w:szCs w:val="28"/>
        </w:rPr>
        <w:t>Осуществляется поэтапное введение федеральных государственных образовательных стандартов общего образования. ФГОС внедрен</w:t>
      </w:r>
      <w:r w:rsidRPr="008E5D11">
        <w:rPr>
          <w:rFonts w:ascii="Times New Roman" w:hAnsi="Times New Roman"/>
          <w:sz w:val="28"/>
          <w:szCs w:val="28"/>
        </w:rPr>
        <w:t xml:space="preserve"> с 1 по </w:t>
      </w:r>
      <w:r>
        <w:rPr>
          <w:rFonts w:ascii="Times New Roman" w:hAnsi="Times New Roman"/>
          <w:sz w:val="28"/>
          <w:szCs w:val="28"/>
        </w:rPr>
        <w:t>10</w:t>
      </w:r>
      <w:r w:rsidRPr="008E5D11">
        <w:rPr>
          <w:rFonts w:ascii="Times New Roman" w:hAnsi="Times New Roman"/>
          <w:sz w:val="28"/>
          <w:szCs w:val="28"/>
        </w:rPr>
        <w:t xml:space="preserve"> классы. По новому федеральному государственному образовательному стандарту обучаются 3</w:t>
      </w:r>
      <w:r>
        <w:rPr>
          <w:rFonts w:ascii="Times New Roman" w:hAnsi="Times New Roman"/>
          <w:sz w:val="28"/>
          <w:szCs w:val="28"/>
        </w:rPr>
        <w:t>616</w:t>
      </w:r>
      <w:r w:rsidRPr="008E5D11">
        <w:rPr>
          <w:rFonts w:ascii="Times New Roman" w:hAnsi="Times New Roman"/>
          <w:sz w:val="28"/>
          <w:szCs w:val="28"/>
        </w:rPr>
        <w:t xml:space="preserve"> школьников, что составляет 9</w:t>
      </w:r>
      <w:r>
        <w:rPr>
          <w:rFonts w:ascii="Times New Roman" w:hAnsi="Times New Roman"/>
          <w:sz w:val="28"/>
          <w:szCs w:val="28"/>
        </w:rPr>
        <w:t>6</w:t>
      </w:r>
      <w:r w:rsidRPr="008E5D11">
        <w:rPr>
          <w:rFonts w:ascii="Times New Roman" w:hAnsi="Times New Roman"/>
          <w:sz w:val="28"/>
          <w:szCs w:val="28"/>
        </w:rPr>
        <w:t>% от общей численности обучающихся.</w:t>
      </w:r>
    </w:p>
    <w:p w:rsidR="000D5585" w:rsidRPr="00B1674B" w:rsidRDefault="000D5585" w:rsidP="000D5585">
      <w:pPr>
        <w:ind w:firstLine="708"/>
        <w:rPr>
          <w:rFonts w:ascii="Times New Roman" w:hAnsi="Times New Roman"/>
          <w:sz w:val="28"/>
          <w:szCs w:val="28"/>
        </w:rPr>
      </w:pPr>
      <w:r w:rsidRPr="008E5D11">
        <w:rPr>
          <w:rFonts w:ascii="Times New Roman" w:hAnsi="Times New Roman"/>
          <w:sz w:val="28"/>
          <w:szCs w:val="28"/>
        </w:rPr>
        <w:t xml:space="preserve">Отделом образования проводится работа по профилактике социального сиротства, по выявлению и устройству детей-сирот и детей, оставшихся без попечения родителей. </w:t>
      </w:r>
      <w:r>
        <w:rPr>
          <w:rFonts w:ascii="Times New Roman" w:hAnsi="Times New Roman"/>
          <w:sz w:val="28"/>
          <w:szCs w:val="28"/>
        </w:rPr>
        <w:t>В</w:t>
      </w:r>
      <w:r w:rsidRPr="008E5D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 месяцев</w:t>
      </w:r>
      <w:r w:rsidRPr="008E5D11">
        <w:rPr>
          <w:rFonts w:ascii="Times New Roman" w:hAnsi="Times New Roman"/>
          <w:sz w:val="28"/>
          <w:szCs w:val="28"/>
        </w:rPr>
        <w:t xml:space="preserve"> 2020 года выявлен</w:t>
      </w:r>
      <w:r>
        <w:rPr>
          <w:rFonts w:ascii="Times New Roman" w:hAnsi="Times New Roman"/>
          <w:sz w:val="28"/>
          <w:szCs w:val="28"/>
        </w:rPr>
        <w:t>о 4 ребен</w:t>
      </w:r>
      <w:r w:rsidRPr="008E5D1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 w:rsidRPr="008E5D11">
        <w:rPr>
          <w:rFonts w:ascii="Times New Roman" w:hAnsi="Times New Roman"/>
          <w:sz w:val="28"/>
          <w:szCs w:val="28"/>
        </w:rPr>
        <w:t>, оставшийся без попечения родителей</w:t>
      </w:r>
      <w:r w:rsidRPr="00B1674B">
        <w:rPr>
          <w:rFonts w:ascii="Times New Roman" w:hAnsi="Times New Roman"/>
          <w:sz w:val="28"/>
          <w:szCs w:val="28"/>
        </w:rPr>
        <w:t xml:space="preserve">, переданы на воспитание в семьи. </w:t>
      </w:r>
      <w:r>
        <w:rPr>
          <w:rFonts w:ascii="Times New Roman" w:hAnsi="Times New Roman"/>
          <w:sz w:val="28"/>
          <w:szCs w:val="28"/>
        </w:rPr>
        <w:t>5</w:t>
      </w:r>
      <w:r w:rsidRPr="00B1674B">
        <w:rPr>
          <w:rFonts w:ascii="Times New Roman" w:hAnsi="Times New Roman"/>
          <w:sz w:val="28"/>
          <w:szCs w:val="28"/>
        </w:rPr>
        <w:t xml:space="preserve"> воспитанник</w:t>
      </w:r>
      <w:r>
        <w:rPr>
          <w:rFonts w:ascii="Times New Roman" w:hAnsi="Times New Roman"/>
          <w:sz w:val="28"/>
          <w:szCs w:val="28"/>
        </w:rPr>
        <w:t>ов</w:t>
      </w:r>
      <w:r w:rsidRPr="00B1674B">
        <w:rPr>
          <w:rFonts w:ascii="Times New Roman" w:hAnsi="Times New Roman"/>
          <w:sz w:val="28"/>
          <w:szCs w:val="28"/>
        </w:rPr>
        <w:t xml:space="preserve"> государственного казенного учреждения для детей-сирот и детей, оставшихся без попечения родителей, переданы под опеку в семью.</w:t>
      </w:r>
    </w:p>
    <w:p w:rsidR="000D5585" w:rsidRPr="008E5D11" w:rsidRDefault="000D5585" w:rsidP="000D5585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муниципальных общеобразовательных учреждениях средняя стоимость питания на одного учащегося в день составляет: завтрак – </w:t>
      </w:r>
      <w:r w:rsidR="001F37E2">
        <w:rPr>
          <w:rFonts w:ascii="Times New Roman" w:hAnsi="Times New Roman"/>
          <w:sz w:val="28"/>
          <w:szCs w:val="28"/>
        </w:rPr>
        <w:t>57</w:t>
      </w:r>
      <w:r>
        <w:rPr>
          <w:rFonts w:ascii="Times New Roman" w:hAnsi="Times New Roman"/>
          <w:sz w:val="28"/>
          <w:szCs w:val="28"/>
        </w:rPr>
        <w:t xml:space="preserve"> рубл</w:t>
      </w:r>
      <w:r w:rsidR="001F37E2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, обед – </w:t>
      </w:r>
      <w:r w:rsidR="001F37E2">
        <w:rPr>
          <w:rFonts w:ascii="Times New Roman" w:hAnsi="Times New Roman"/>
          <w:sz w:val="28"/>
          <w:szCs w:val="28"/>
        </w:rPr>
        <w:t>45</w:t>
      </w:r>
      <w:r>
        <w:rPr>
          <w:rFonts w:ascii="Times New Roman" w:hAnsi="Times New Roman"/>
          <w:sz w:val="28"/>
          <w:szCs w:val="28"/>
        </w:rPr>
        <w:t xml:space="preserve"> рублей. </w:t>
      </w:r>
      <w:r w:rsidR="00A5414A">
        <w:rPr>
          <w:rFonts w:ascii="Times New Roman" w:hAnsi="Times New Roman"/>
          <w:sz w:val="28"/>
          <w:szCs w:val="28"/>
        </w:rPr>
        <w:t xml:space="preserve">Бесплатным горячим завтраком обеспечены все обучающиеся 1-4 классов (1620 человек). </w:t>
      </w:r>
      <w:r w:rsidRPr="008E5D11">
        <w:rPr>
          <w:rFonts w:ascii="Times New Roman" w:hAnsi="Times New Roman"/>
          <w:sz w:val="28"/>
          <w:szCs w:val="28"/>
        </w:rPr>
        <w:t>Охват учащихся в муниципальных общеобразовательных учреждениях организованн</w:t>
      </w:r>
      <w:r w:rsidR="00A5414A">
        <w:rPr>
          <w:rFonts w:ascii="Times New Roman" w:hAnsi="Times New Roman"/>
          <w:sz w:val="28"/>
          <w:szCs w:val="28"/>
        </w:rPr>
        <w:t>ым горячим питанием составляет 92</w:t>
      </w:r>
      <w:r w:rsidRPr="008E5D11">
        <w:rPr>
          <w:rFonts w:ascii="Times New Roman" w:hAnsi="Times New Roman"/>
          <w:sz w:val="28"/>
          <w:szCs w:val="28"/>
        </w:rPr>
        <w:t>% (охват двухразовым питанием составляет 16,</w:t>
      </w:r>
      <w:r>
        <w:rPr>
          <w:rFonts w:ascii="Times New Roman" w:hAnsi="Times New Roman"/>
          <w:sz w:val="28"/>
          <w:szCs w:val="28"/>
        </w:rPr>
        <w:t>9</w:t>
      </w:r>
      <w:r w:rsidRPr="008E5D11">
        <w:rPr>
          <w:rFonts w:ascii="Times New Roman" w:hAnsi="Times New Roman"/>
          <w:sz w:val="28"/>
          <w:szCs w:val="28"/>
        </w:rPr>
        <w:t xml:space="preserve">%). </w:t>
      </w:r>
    </w:p>
    <w:p w:rsidR="000D5585" w:rsidRPr="00A5414A" w:rsidRDefault="00A5414A" w:rsidP="00A5414A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текущий период </w:t>
      </w:r>
      <w:r w:rsidR="000D5585" w:rsidRPr="00D969AF">
        <w:rPr>
          <w:rFonts w:ascii="Times New Roman" w:hAnsi="Times New Roman"/>
          <w:sz w:val="28"/>
          <w:szCs w:val="28"/>
        </w:rPr>
        <w:t>2020 года</w:t>
      </w:r>
      <w:r>
        <w:rPr>
          <w:rFonts w:ascii="Times New Roman" w:hAnsi="Times New Roman"/>
          <w:sz w:val="28"/>
          <w:szCs w:val="28"/>
        </w:rPr>
        <w:t>, трудовой занятостью</w:t>
      </w:r>
      <w:r w:rsidR="000D5585" w:rsidRPr="00D969AF">
        <w:rPr>
          <w:rFonts w:ascii="Times New Roman" w:hAnsi="Times New Roman"/>
          <w:sz w:val="28"/>
          <w:szCs w:val="28"/>
        </w:rPr>
        <w:t xml:space="preserve"> через ГКУ «Центр занятости населения Красногвардейского района» были охвачены 15 </w:t>
      </w:r>
      <w:r w:rsidR="000D5585" w:rsidRPr="00A5414A">
        <w:rPr>
          <w:rFonts w:ascii="Times New Roman" w:hAnsi="Times New Roman"/>
          <w:sz w:val="28"/>
          <w:szCs w:val="28"/>
        </w:rPr>
        <w:t xml:space="preserve">несовершеннолетних в возрасте от 14 до 18 лет МКОУ СОШ №11. </w:t>
      </w:r>
    </w:p>
    <w:p w:rsidR="000D5585" w:rsidRPr="00A5414A" w:rsidRDefault="000D5585" w:rsidP="00A5414A">
      <w:pPr>
        <w:tabs>
          <w:tab w:val="left" w:pos="1006"/>
        </w:tabs>
        <w:ind w:firstLine="567"/>
        <w:rPr>
          <w:rFonts w:ascii="Times New Roman" w:hAnsi="Times New Roman"/>
          <w:sz w:val="28"/>
          <w:szCs w:val="28"/>
        </w:rPr>
      </w:pPr>
      <w:r w:rsidRPr="00A5414A">
        <w:rPr>
          <w:rFonts w:ascii="Times New Roman" w:hAnsi="Times New Roman"/>
          <w:sz w:val="28"/>
          <w:szCs w:val="28"/>
        </w:rPr>
        <w:t>Обучающиеся общеобразовательных учреждений постоянно принимают участие в краевых этапах всероссийских олимпиад, в конкурсах, в соревнованиях.</w:t>
      </w:r>
    </w:p>
    <w:p w:rsidR="00A5414A" w:rsidRPr="00A5414A" w:rsidRDefault="00A5414A" w:rsidP="00A5414A">
      <w:pPr>
        <w:ind w:firstLine="567"/>
        <w:rPr>
          <w:rFonts w:ascii="Times New Roman" w:hAnsi="Times New Roman"/>
          <w:sz w:val="28"/>
          <w:szCs w:val="28"/>
        </w:rPr>
      </w:pPr>
      <w:r w:rsidRPr="00A5414A">
        <w:rPr>
          <w:rFonts w:ascii="Times New Roman" w:hAnsi="Times New Roman"/>
          <w:sz w:val="28"/>
          <w:szCs w:val="28"/>
        </w:rPr>
        <w:t>В рамках реализации краевой программы «Развитие образования» отремонтирован спортивный зал в МКОУ СОШ № 3 им. В.Н. Дроздова пос. Коммунар на общую сумму 1</w:t>
      </w:r>
      <w:r>
        <w:rPr>
          <w:rFonts w:ascii="Times New Roman" w:hAnsi="Times New Roman"/>
          <w:sz w:val="28"/>
          <w:szCs w:val="28"/>
        </w:rPr>
        <w:t>,</w:t>
      </w:r>
      <w:r w:rsidRPr="00A5414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млн.</w:t>
      </w:r>
      <w:r w:rsidRPr="00A5414A">
        <w:rPr>
          <w:rFonts w:ascii="Times New Roman" w:hAnsi="Times New Roman"/>
          <w:sz w:val="28"/>
          <w:szCs w:val="28"/>
        </w:rPr>
        <w:t xml:space="preserve"> рублей, корме того приобретено оборудование на общую сумму </w:t>
      </w:r>
      <w:r>
        <w:rPr>
          <w:rFonts w:ascii="Times New Roman" w:hAnsi="Times New Roman"/>
          <w:sz w:val="28"/>
          <w:szCs w:val="28"/>
        </w:rPr>
        <w:t>0,</w:t>
      </w:r>
      <w:r w:rsidRPr="00A5414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млн</w:t>
      </w:r>
      <w:r w:rsidRPr="00A5414A">
        <w:rPr>
          <w:rFonts w:ascii="Times New Roman" w:hAnsi="Times New Roman"/>
          <w:sz w:val="28"/>
          <w:szCs w:val="28"/>
        </w:rPr>
        <w:t xml:space="preserve">. рублей для создания спортивного клуба в МКОУ СОШ № 8 с. Дмитриевского в рамках реализации программы «Успех каждого ребенка». </w:t>
      </w:r>
    </w:p>
    <w:p w:rsidR="00A5414A" w:rsidRPr="00A5414A" w:rsidRDefault="00A5414A" w:rsidP="00A5414A">
      <w:pPr>
        <w:ind w:firstLine="567"/>
        <w:rPr>
          <w:rFonts w:ascii="Times New Roman" w:hAnsi="Times New Roman"/>
          <w:sz w:val="28"/>
          <w:szCs w:val="28"/>
        </w:rPr>
      </w:pPr>
      <w:r w:rsidRPr="00A5414A">
        <w:rPr>
          <w:rFonts w:ascii="Times New Roman" w:hAnsi="Times New Roman"/>
          <w:sz w:val="28"/>
          <w:szCs w:val="28"/>
        </w:rPr>
        <w:t>Заменены оконные блоки на энергосберегающие в МКОУ СОШ №10 с. Покровского, МКОУ ООШ № 13 пос. Штурм и МКОУ СОШ № 9 с. Родыки, МКУ ДО ДЮСШ с. Красногвардейского на общую сумму 3</w:t>
      </w:r>
      <w:r>
        <w:rPr>
          <w:rFonts w:ascii="Times New Roman" w:hAnsi="Times New Roman"/>
          <w:sz w:val="28"/>
          <w:szCs w:val="28"/>
        </w:rPr>
        <w:t>,08 млн.</w:t>
      </w:r>
      <w:r w:rsidRPr="00A5414A">
        <w:rPr>
          <w:rFonts w:ascii="Times New Roman" w:hAnsi="Times New Roman"/>
          <w:sz w:val="28"/>
          <w:szCs w:val="28"/>
        </w:rPr>
        <w:t xml:space="preserve"> рублей. Работы по замене оконных блоков в 2020 году завершены полностью.</w:t>
      </w:r>
    </w:p>
    <w:p w:rsidR="00A5414A" w:rsidRPr="00A5414A" w:rsidRDefault="00A5414A" w:rsidP="00A5414A">
      <w:pPr>
        <w:ind w:firstLine="567"/>
        <w:rPr>
          <w:rFonts w:ascii="Times New Roman" w:hAnsi="Times New Roman"/>
          <w:sz w:val="28"/>
          <w:szCs w:val="28"/>
        </w:rPr>
      </w:pPr>
      <w:r w:rsidRPr="00A5414A">
        <w:rPr>
          <w:rFonts w:ascii="Times New Roman" w:hAnsi="Times New Roman"/>
          <w:sz w:val="28"/>
          <w:szCs w:val="28"/>
        </w:rPr>
        <w:t>Отремонтирована кровля в МКОУ СОШ № 3 им. В.Н. Дроздова пос. Коммунар на общую сумму 5</w:t>
      </w:r>
      <w:r>
        <w:rPr>
          <w:rFonts w:ascii="Times New Roman" w:hAnsi="Times New Roman"/>
          <w:sz w:val="28"/>
          <w:szCs w:val="28"/>
        </w:rPr>
        <w:t>,</w:t>
      </w:r>
      <w:r w:rsidRPr="00A5414A">
        <w:rPr>
          <w:rFonts w:ascii="Times New Roman" w:hAnsi="Times New Roman"/>
          <w:sz w:val="28"/>
          <w:szCs w:val="28"/>
        </w:rPr>
        <w:t>68</w:t>
      </w:r>
      <w:r>
        <w:rPr>
          <w:rFonts w:ascii="Times New Roman" w:hAnsi="Times New Roman"/>
          <w:sz w:val="28"/>
          <w:szCs w:val="28"/>
        </w:rPr>
        <w:t xml:space="preserve"> млн.</w:t>
      </w:r>
      <w:r w:rsidRPr="00A5414A">
        <w:rPr>
          <w:rFonts w:ascii="Times New Roman" w:hAnsi="Times New Roman"/>
          <w:sz w:val="28"/>
          <w:szCs w:val="28"/>
        </w:rPr>
        <w:t xml:space="preserve"> рублей. Так же завершены работы по благоустройству территории школьного двора в МКОУ СОШ № 5 с. Привольного на общую сумму 4</w:t>
      </w:r>
      <w:r>
        <w:rPr>
          <w:rFonts w:ascii="Times New Roman" w:hAnsi="Times New Roman"/>
          <w:sz w:val="28"/>
          <w:szCs w:val="28"/>
        </w:rPr>
        <w:t>,</w:t>
      </w:r>
      <w:r w:rsidRPr="00A5414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7 млн</w:t>
      </w:r>
      <w:r w:rsidRPr="00A5414A">
        <w:rPr>
          <w:rFonts w:ascii="Times New Roman" w:hAnsi="Times New Roman"/>
          <w:sz w:val="28"/>
          <w:szCs w:val="28"/>
        </w:rPr>
        <w:t>. рублей.</w:t>
      </w:r>
    </w:p>
    <w:p w:rsidR="00A5414A" w:rsidRPr="00A5414A" w:rsidRDefault="00A5414A" w:rsidP="00A5414A">
      <w:pPr>
        <w:ind w:firstLine="567"/>
        <w:rPr>
          <w:rFonts w:ascii="Times New Roman" w:hAnsi="Times New Roman"/>
          <w:sz w:val="28"/>
          <w:szCs w:val="28"/>
        </w:rPr>
      </w:pPr>
      <w:r w:rsidRPr="00A5414A">
        <w:rPr>
          <w:rFonts w:ascii="Times New Roman" w:hAnsi="Times New Roman"/>
          <w:sz w:val="28"/>
          <w:szCs w:val="28"/>
        </w:rPr>
        <w:t xml:space="preserve">В рамках соглашения на проведение антитеррористических мероприятий установлены периметральные ограждения в МКОУ СОШ № 1 им. Г.С. Фатеева с. Красногвардейского, МКОУ СОШ № 4 с. Новомихайловского, СОШ № 6 </w:t>
      </w:r>
      <w:r w:rsidRPr="00A5414A">
        <w:rPr>
          <w:rFonts w:ascii="Times New Roman" w:hAnsi="Times New Roman"/>
          <w:sz w:val="28"/>
          <w:szCs w:val="28"/>
        </w:rPr>
        <w:lastRenderedPageBreak/>
        <w:t>пос. Медвеженский, МКОУ СОШ № 12 с. Красногвардейского на общую сумму 2</w:t>
      </w:r>
      <w:r>
        <w:rPr>
          <w:rFonts w:ascii="Times New Roman" w:hAnsi="Times New Roman"/>
          <w:sz w:val="28"/>
          <w:szCs w:val="28"/>
        </w:rPr>
        <w:t>,0</w:t>
      </w:r>
      <w:r w:rsidRPr="00A5414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млн.</w:t>
      </w:r>
      <w:r w:rsidRPr="00A5414A">
        <w:rPr>
          <w:rFonts w:ascii="Times New Roman" w:hAnsi="Times New Roman"/>
          <w:sz w:val="28"/>
          <w:szCs w:val="28"/>
        </w:rPr>
        <w:t xml:space="preserve"> рублей. </w:t>
      </w:r>
    </w:p>
    <w:p w:rsidR="00A5414A" w:rsidRPr="00A5414A" w:rsidRDefault="00A5414A" w:rsidP="00A5414A">
      <w:pPr>
        <w:ind w:firstLine="567"/>
        <w:rPr>
          <w:rFonts w:ascii="Times New Roman" w:hAnsi="Times New Roman"/>
          <w:sz w:val="28"/>
          <w:szCs w:val="28"/>
        </w:rPr>
      </w:pPr>
      <w:r w:rsidRPr="00A5414A">
        <w:rPr>
          <w:rFonts w:ascii="Times New Roman" w:hAnsi="Times New Roman"/>
          <w:sz w:val="28"/>
          <w:szCs w:val="28"/>
        </w:rPr>
        <w:t xml:space="preserve">Проведены работы по ремонту отопления в МКДОУ детский сад №2 с.Красногвардейского на общую сумму более 1,5 млн. рублей МКОУ СОШ № 2 с.Ладовская Балка на сумму </w:t>
      </w:r>
      <w:r>
        <w:rPr>
          <w:rFonts w:ascii="Times New Roman" w:hAnsi="Times New Roman"/>
          <w:sz w:val="28"/>
          <w:szCs w:val="28"/>
        </w:rPr>
        <w:t>0,</w:t>
      </w:r>
      <w:r w:rsidRPr="00A5414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8 млн.</w:t>
      </w:r>
      <w:r w:rsidRPr="00A5414A">
        <w:rPr>
          <w:rFonts w:ascii="Times New Roman" w:hAnsi="Times New Roman"/>
          <w:sz w:val="28"/>
          <w:szCs w:val="28"/>
        </w:rPr>
        <w:t xml:space="preserve"> рублей.</w:t>
      </w:r>
    </w:p>
    <w:p w:rsidR="00A5414A" w:rsidRPr="00A5414A" w:rsidRDefault="00A5414A" w:rsidP="00A5414A">
      <w:pPr>
        <w:ind w:firstLine="567"/>
        <w:rPr>
          <w:rFonts w:ascii="Times New Roman" w:hAnsi="Times New Roman"/>
          <w:sz w:val="28"/>
          <w:szCs w:val="28"/>
        </w:rPr>
      </w:pPr>
      <w:r w:rsidRPr="00A5414A">
        <w:rPr>
          <w:rFonts w:ascii="Times New Roman" w:hAnsi="Times New Roman"/>
          <w:sz w:val="28"/>
          <w:szCs w:val="28"/>
        </w:rPr>
        <w:t>В 2020 году получены от министерства образования Ставропольского края автобусы в количестве 4 штук, для МКОУ СОШ № 7 с. Преградного, МКОУ СОШ № 8 с. Дмитриевского, МКОУ СОШ № 10 с. Покровского и МКОУ СОШ № 12 с. Красногвардейского.</w:t>
      </w:r>
    </w:p>
    <w:p w:rsidR="00A5414A" w:rsidRPr="00A5414A" w:rsidRDefault="00A5414A" w:rsidP="00A5414A">
      <w:pPr>
        <w:ind w:firstLine="567"/>
        <w:rPr>
          <w:rFonts w:ascii="Times New Roman" w:hAnsi="Times New Roman"/>
          <w:sz w:val="28"/>
          <w:szCs w:val="28"/>
        </w:rPr>
      </w:pPr>
      <w:r w:rsidRPr="00A5414A">
        <w:rPr>
          <w:rFonts w:ascii="Times New Roman" w:hAnsi="Times New Roman"/>
          <w:sz w:val="28"/>
          <w:szCs w:val="28"/>
        </w:rPr>
        <w:t>В МКОУ СОШ № 8 с.Дмитриеское создан центр образования цифрового и гуманитарного профилей.</w:t>
      </w:r>
    </w:p>
    <w:p w:rsidR="006926B4" w:rsidRPr="00A5414A" w:rsidRDefault="006926B4" w:rsidP="00A5414A">
      <w:pPr>
        <w:ind w:firstLine="567"/>
        <w:rPr>
          <w:rFonts w:ascii="Times New Roman" w:hAnsi="Times New Roman"/>
          <w:sz w:val="28"/>
          <w:szCs w:val="28"/>
          <w:highlight w:val="yellow"/>
        </w:rPr>
      </w:pPr>
    </w:p>
    <w:p w:rsidR="00FC7F20" w:rsidRPr="00A5414C" w:rsidRDefault="00FC7F20" w:rsidP="00FC7F20">
      <w:pPr>
        <w:pStyle w:val="af"/>
        <w:ind w:firstLine="567"/>
        <w:rPr>
          <w:rFonts w:ascii="Times New Roman" w:hAnsi="Times New Roman"/>
          <w:b/>
          <w:sz w:val="28"/>
          <w:szCs w:val="28"/>
        </w:rPr>
      </w:pPr>
      <w:r w:rsidRPr="00A5414C">
        <w:rPr>
          <w:rFonts w:ascii="Times New Roman" w:hAnsi="Times New Roman"/>
          <w:b/>
          <w:sz w:val="28"/>
          <w:szCs w:val="28"/>
        </w:rPr>
        <w:t>Физическая культура и спорт</w:t>
      </w:r>
    </w:p>
    <w:p w:rsidR="00FC7F20" w:rsidRPr="00C670F7" w:rsidRDefault="00FC7F20" w:rsidP="00FC7F2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670F7">
        <w:rPr>
          <w:rFonts w:ascii="Times New Roman" w:hAnsi="Times New Roman" w:cs="Times New Roman"/>
          <w:sz w:val="28"/>
          <w:szCs w:val="28"/>
        </w:rPr>
        <w:t xml:space="preserve">Для реализации полномочий </w:t>
      </w:r>
      <w:r w:rsidRPr="00C670F7">
        <w:rPr>
          <w:rFonts w:ascii="Times New Roman" w:hAnsi="Times New Roman"/>
          <w:sz w:val="28"/>
          <w:szCs w:val="28"/>
        </w:rPr>
        <w:t>в районе действует муниципальная программа «Развитие физической культуры, спорта и молодежн</w:t>
      </w:r>
      <w:r>
        <w:rPr>
          <w:rFonts w:ascii="Times New Roman" w:hAnsi="Times New Roman"/>
          <w:sz w:val="28"/>
          <w:szCs w:val="28"/>
        </w:rPr>
        <w:t>ой</w:t>
      </w:r>
      <w:r w:rsidRPr="00C670F7">
        <w:rPr>
          <w:rFonts w:ascii="Times New Roman" w:hAnsi="Times New Roman"/>
          <w:sz w:val="28"/>
          <w:szCs w:val="28"/>
        </w:rPr>
        <w:t xml:space="preserve"> политик</w:t>
      </w:r>
      <w:r>
        <w:rPr>
          <w:rFonts w:ascii="Times New Roman" w:hAnsi="Times New Roman"/>
          <w:sz w:val="28"/>
          <w:szCs w:val="28"/>
        </w:rPr>
        <w:t>и</w:t>
      </w:r>
      <w:r w:rsidRPr="00C670F7">
        <w:rPr>
          <w:rFonts w:ascii="Times New Roman" w:hAnsi="Times New Roman"/>
          <w:sz w:val="28"/>
          <w:szCs w:val="28"/>
        </w:rPr>
        <w:t xml:space="preserve"> в Красногвардейском муниципальном районе Ставропольского края», где учитываются интересы всех слоев и категорий населения: дети, взрослые, инвалиды, профессиональные спортсмены. </w:t>
      </w:r>
    </w:p>
    <w:p w:rsidR="00FC7F20" w:rsidRPr="00850A34" w:rsidRDefault="00FC7F20" w:rsidP="00FC7F2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670F7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9 месяцев </w:t>
      </w:r>
      <w:r w:rsidRPr="00C670F7">
        <w:rPr>
          <w:rFonts w:ascii="Times New Roman" w:hAnsi="Times New Roman"/>
          <w:sz w:val="28"/>
          <w:szCs w:val="28"/>
        </w:rPr>
        <w:t>20</w:t>
      </w:r>
      <w:r w:rsidR="00664AE8">
        <w:rPr>
          <w:rFonts w:ascii="Times New Roman" w:hAnsi="Times New Roman"/>
          <w:sz w:val="28"/>
          <w:szCs w:val="28"/>
        </w:rPr>
        <w:t>20</w:t>
      </w:r>
      <w:r w:rsidRPr="00C670F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C670F7">
        <w:rPr>
          <w:rFonts w:ascii="Times New Roman" w:hAnsi="Times New Roman"/>
          <w:sz w:val="28"/>
          <w:szCs w:val="28"/>
        </w:rPr>
        <w:t xml:space="preserve"> в рамках </w:t>
      </w:r>
      <w:r w:rsidR="00664AE8">
        <w:rPr>
          <w:rFonts w:ascii="Times New Roman" w:hAnsi="Times New Roman"/>
          <w:sz w:val="28"/>
          <w:szCs w:val="28"/>
        </w:rPr>
        <w:t xml:space="preserve">реализации </w:t>
      </w:r>
      <w:r w:rsidRPr="00C670F7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на проведение спортивных и молодежных мероприятий</w:t>
      </w:r>
      <w:r w:rsidRPr="00C670F7">
        <w:rPr>
          <w:rFonts w:ascii="Times New Roman" w:hAnsi="Times New Roman"/>
          <w:sz w:val="28"/>
          <w:szCs w:val="28"/>
        </w:rPr>
        <w:t xml:space="preserve"> было израсходовано </w:t>
      </w:r>
      <w:r w:rsidR="00664AE8">
        <w:rPr>
          <w:rFonts w:ascii="Times New Roman" w:hAnsi="Times New Roman"/>
          <w:sz w:val="28"/>
          <w:szCs w:val="28"/>
        </w:rPr>
        <w:t>0,73</w:t>
      </w:r>
      <w:r w:rsidR="005F62C2">
        <w:rPr>
          <w:rFonts w:ascii="Times New Roman" w:hAnsi="Times New Roman"/>
          <w:sz w:val="28"/>
          <w:szCs w:val="28"/>
        </w:rPr>
        <w:t>млн.</w:t>
      </w:r>
      <w:r w:rsidRPr="00C670F7">
        <w:rPr>
          <w:rFonts w:ascii="Times New Roman" w:hAnsi="Times New Roman"/>
          <w:sz w:val="28"/>
          <w:szCs w:val="28"/>
        </w:rPr>
        <w:t xml:space="preserve"> рублей, в т.ч.:</w:t>
      </w:r>
    </w:p>
    <w:p w:rsidR="00FC7F20" w:rsidRPr="00C06FB4" w:rsidRDefault="00FC7F20" w:rsidP="00FC7F2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661CC">
        <w:rPr>
          <w:rFonts w:ascii="Times New Roman" w:hAnsi="Times New Roman"/>
          <w:sz w:val="28"/>
          <w:szCs w:val="28"/>
        </w:rPr>
        <w:t xml:space="preserve">- </w:t>
      </w:r>
      <w:r w:rsidR="00664AE8">
        <w:rPr>
          <w:rFonts w:ascii="Times New Roman" w:hAnsi="Times New Roman"/>
          <w:sz w:val="28"/>
          <w:szCs w:val="28"/>
        </w:rPr>
        <w:t>0,64</w:t>
      </w:r>
      <w:r w:rsidR="005F62C2">
        <w:rPr>
          <w:rFonts w:ascii="Times New Roman" w:hAnsi="Times New Roman"/>
          <w:sz w:val="28"/>
          <w:szCs w:val="28"/>
        </w:rPr>
        <w:t xml:space="preserve"> млн.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6FB4">
        <w:rPr>
          <w:rFonts w:ascii="Times New Roman" w:hAnsi="Times New Roman"/>
          <w:sz w:val="28"/>
          <w:szCs w:val="28"/>
        </w:rPr>
        <w:t>рублей - проведение районных спортивных мероприятий, участие в краевых, всероссийских, международных спортивных соревнованиях;</w:t>
      </w:r>
    </w:p>
    <w:p w:rsidR="00FC7F20" w:rsidRPr="00C06FB4" w:rsidRDefault="00FC7F20" w:rsidP="00FC7F2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661CC">
        <w:rPr>
          <w:rFonts w:ascii="Times New Roman" w:hAnsi="Times New Roman"/>
          <w:sz w:val="28"/>
          <w:szCs w:val="28"/>
        </w:rPr>
        <w:t xml:space="preserve">- </w:t>
      </w:r>
      <w:r w:rsidR="005F62C2">
        <w:rPr>
          <w:rFonts w:ascii="Times New Roman" w:hAnsi="Times New Roman"/>
          <w:sz w:val="28"/>
          <w:szCs w:val="28"/>
        </w:rPr>
        <w:t>0,</w:t>
      </w:r>
      <w:r w:rsidR="00664AE8">
        <w:rPr>
          <w:rFonts w:ascii="Times New Roman" w:hAnsi="Times New Roman"/>
          <w:sz w:val="28"/>
          <w:szCs w:val="28"/>
        </w:rPr>
        <w:t>09</w:t>
      </w:r>
      <w:r w:rsidR="005F62C2">
        <w:rPr>
          <w:rFonts w:ascii="Times New Roman" w:hAnsi="Times New Roman"/>
          <w:sz w:val="28"/>
          <w:szCs w:val="28"/>
        </w:rPr>
        <w:t xml:space="preserve"> млн.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6FB4">
        <w:rPr>
          <w:rFonts w:ascii="Times New Roman" w:hAnsi="Times New Roman"/>
          <w:sz w:val="28"/>
          <w:szCs w:val="28"/>
        </w:rPr>
        <w:t>рубл</w:t>
      </w:r>
      <w:r w:rsidR="005F62C2">
        <w:rPr>
          <w:rFonts w:ascii="Times New Roman" w:hAnsi="Times New Roman"/>
          <w:sz w:val="28"/>
          <w:szCs w:val="28"/>
        </w:rPr>
        <w:t>ей</w:t>
      </w:r>
      <w:r w:rsidRPr="00C06FB4">
        <w:rPr>
          <w:rFonts w:ascii="Times New Roman" w:hAnsi="Times New Roman"/>
          <w:sz w:val="28"/>
          <w:szCs w:val="28"/>
        </w:rPr>
        <w:t xml:space="preserve"> - проведение районных акций, фестивалей, форумов, чемпионатов и обеспечение участия в краевых, всероссийских мероприятиях, акциях, форумах, фестивалях).</w:t>
      </w:r>
    </w:p>
    <w:p w:rsidR="00FC7F20" w:rsidRPr="00850A34" w:rsidRDefault="00FC7F20" w:rsidP="00FC7F20">
      <w:pPr>
        <w:ind w:firstLine="567"/>
        <w:rPr>
          <w:rFonts w:ascii="Times New Roman" w:hAnsi="Times New Roman"/>
          <w:b/>
          <w:sz w:val="28"/>
          <w:szCs w:val="28"/>
        </w:rPr>
      </w:pPr>
      <w:r w:rsidRPr="00850A34">
        <w:rPr>
          <w:rFonts w:ascii="Times New Roman" w:hAnsi="Times New Roman"/>
          <w:sz w:val="28"/>
          <w:szCs w:val="28"/>
        </w:rPr>
        <w:t xml:space="preserve">В целях обеспечения условий для развития физической культуры и массового спорта на территории Красногвардейского муниципального района функционируют спортивные учреждения и клубы, это: </w:t>
      </w:r>
      <w:r>
        <w:rPr>
          <w:rFonts w:ascii="Times New Roman" w:hAnsi="Times New Roman"/>
          <w:sz w:val="28"/>
          <w:szCs w:val="28"/>
        </w:rPr>
        <w:t>1</w:t>
      </w:r>
      <w:r w:rsidRPr="00850A34">
        <w:rPr>
          <w:rFonts w:ascii="Times New Roman" w:hAnsi="Times New Roman"/>
          <w:sz w:val="28"/>
          <w:szCs w:val="28"/>
        </w:rPr>
        <w:t xml:space="preserve"> детско-юношеск</w:t>
      </w:r>
      <w:r>
        <w:rPr>
          <w:rFonts w:ascii="Times New Roman" w:hAnsi="Times New Roman"/>
          <w:sz w:val="28"/>
          <w:szCs w:val="28"/>
        </w:rPr>
        <w:t>ая</w:t>
      </w:r>
      <w:r w:rsidRPr="00850A34">
        <w:rPr>
          <w:rFonts w:ascii="Times New Roman" w:hAnsi="Times New Roman"/>
          <w:sz w:val="28"/>
          <w:szCs w:val="28"/>
        </w:rPr>
        <w:t xml:space="preserve"> спортивн</w:t>
      </w:r>
      <w:r>
        <w:rPr>
          <w:rFonts w:ascii="Times New Roman" w:hAnsi="Times New Roman"/>
          <w:sz w:val="28"/>
          <w:szCs w:val="28"/>
        </w:rPr>
        <w:t>ая</w:t>
      </w:r>
      <w:r w:rsidRPr="00850A34">
        <w:rPr>
          <w:rFonts w:ascii="Times New Roman" w:hAnsi="Times New Roman"/>
          <w:sz w:val="28"/>
          <w:szCs w:val="28"/>
        </w:rPr>
        <w:t xml:space="preserve"> школ</w:t>
      </w:r>
      <w:r>
        <w:rPr>
          <w:rFonts w:ascii="Times New Roman" w:hAnsi="Times New Roman"/>
          <w:sz w:val="28"/>
          <w:szCs w:val="28"/>
        </w:rPr>
        <w:t>а</w:t>
      </w:r>
      <w:r w:rsidRPr="00850A34">
        <w:rPr>
          <w:rFonts w:ascii="Times New Roman" w:hAnsi="Times New Roman"/>
          <w:sz w:val="28"/>
          <w:szCs w:val="28"/>
        </w:rPr>
        <w:t xml:space="preserve">, в отделениях которых занимается </w:t>
      </w:r>
      <w:r w:rsidR="00664AE8">
        <w:rPr>
          <w:rFonts w:ascii="Times New Roman" w:hAnsi="Times New Roman"/>
          <w:sz w:val="28"/>
          <w:szCs w:val="28"/>
        </w:rPr>
        <w:t>801</w:t>
      </w:r>
      <w:r w:rsidRPr="00850A34">
        <w:rPr>
          <w:rFonts w:ascii="Times New Roman" w:hAnsi="Times New Roman"/>
          <w:sz w:val="28"/>
          <w:szCs w:val="28"/>
        </w:rPr>
        <w:t xml:space="preserve"> детей, </w:t>
      </w:r>
      <w:r>
        <w:rPr>
          <w:rFonts w:ascii="Times New Roman" w:hAnsi="Times New Roman"/>
          <w:sz w:val="28"/>
          <w:szCs w:val="28"/>
        </w:rPr>
        <w:t>1</w:t>
      </w:r>
      <w:r w:rsidRPr="00850A34">
        <w:rPr>
          <w:rFonts w:ascii="Times New Roman" w:hAnsi="Times New Roman"/>
          <w:sz w:val="28"/>
          <w:szCs w:val="28"/>
        </w:rPr>
        <w:t xml:space="preserve"> спортивны</w:t>
      </w:r>
      <w:r>
        <w:rPr>
          <w:rFonts w:ascii="Times New Roman" w:hAnsi="Times New Roman"/>
          <w:sz w:val="28"/>
          <w:szCs w:val="28"/>
        </w:rPr>
        <w:t>й</w:t>
      </w:r>
      <w:r w:rsidRPr="00850A34">
        <w:rPr>
          <w:rFonts w:ascii="Times New Roman" w:hAnsi="Times New Roman"/>
          <w:sz w:val="28"/>
          <w:szCs w:val="28"/>
        </w:rPr>
        <w:t xml:space="preserve"> клуб: Некоммерческое партнерство спортивный клуб «Витязь» с.Ладовская Балка с отделением бокса, художественной гимнастики, футбола, туризма. Всего в клуб</w:t>
      </w:r>
      <w:r>
        <w:rPr>
          <w:rFonts w:ascii="Times New Roman" w:hAnsi="Times New Roman"/>
          <w:sz w:val="28"/>
          <w:szCs w:val="28"/>
        </w:rPr>
        <w:t>е</w:t>
      </w:r>
      <w:r w:rsidRPr="00850A34">
        <w:rPr>
          <w:rFonts w:ascii="Times New Roman" w:hAnsi="Times New Roman"/>
          <w:sz w:val="28"/>
          <w:szCs w:val="28"/>
        </w:rPr>
        <w:t xml:space="preserve"> занимается 1</w:t>
      </w:r>
      <w:r w:rsidR="00664AE8">
        <w:rPr>
          <w:rFonts w:ascii="Times New Roman" w:hAnsi="Times New Roman"/>
          <w:sz w:val="28"/>
          <w:szCs w:val="28"/>
        </w:rPr>
        <w:t>27</w:t>
      </w:r>
      <w:r w:rsidRPr="00850A34">
        <w:rPr>
          <w:rFonts w:ascii="Times New Roman" w:hAnsi="Times New Roman"/>
          <w:sz w:val="28"/>
          <w:szCs w:val="28"/>
        </w:rPr>
        <w:t xml:space="preserve"> человек.</w:t>
      </w:r>
    </w:p>
    <w:p w:rsidR="00FC7F20" w:rsidRPr="00850A34" w:rsidRDefault="00FC7F20" w:rsidP="00FC7F20">
      <w:pPr>
        <w:ind w:firstLine="567"/>
        <w:rPr>
          <w:rFonts w:ascii="Times New Roman" w:hAnsi="Times New Roman"/>
          <w:sz w:val="28"/>
          <w:szCs w:val="28"/>
        </w:rPr>
      </w:pPr>
      <w:r w:rsidRPr="00850A34">
        <w:rPr>
          <w:rFonts w:ascii="Times New Roman" w:hAnsi="Times New Roman"/>
          <w:sz w:val="28"/>
          <w:szCs w:val="28"/>
        </w:rPr>
        <w:t xml:space="preserve">Для занятий спортом на территории района имеется необходимая спортивная база: стадион «Союз» с. Красногвардейское имеющий на своей территории (футбольное поле, теннисный корт, три круговых беговых дорожки, детский уголок, перекладины, площадка для стритбола, мини-футбольная площадка с искусственным покрытием размером 51 на </w:t>
      </w:r>
      <w:smartTag w:uri="urn:schemas-microsoft-com:office:smarttags" w:element="metricconverter">
        <w:smartTagPr>
          <w:attr w:name="ProductID" w:val="47 метров"/>
        </w:smartTagPr>
        <w:r w:rsidRPr="00850A34">
          <w:rPr>
            <w:rFonts w:ascii="Times New Roman" w:hAnsi="Times New Roman"/>
            <w:sz w:val="28"/>
            <w:szCs w:val="28"/>
          </w:rPr>
          <w:t>47 метров</w:t>
        </w:r>
      </w:smartTag>
      <w:r w:rsidRPr="00850A34">
        <w:rPr>
          <w:rFonts w:ascii="Times New Roman" w:hAnsi="Times New Roman"/>
          <w:sz w:val="28"/>
          <w:szCs w:val="28"/>
        </w:rPr>
        <w:t xml:space="preserve">, площадка для пляжного волейбола 31 на 20 м.) с пластиковыми сидениями на 950 мест. Спортивно-оздоровительный корпус с душевыми, раздевалками, тренерскими, залом размером 42 на </w:t>
      </w:r>
      <w:smartTag w:uri="urn:schemas-microsoft-com:office:smarttags" w:element="metricconverter">
        <w:smartTagPr>
          <w:attr w:name="ProductID" w:val="32 метра"/>
        </w:smartTagPr>
        <w:r w:rsidRPr="00850A34">
          <w:rPr>
            <w:rFonts w:ascii="Times New Roman" w:hAnsi="Times New Roman"/>
            <w:sz w:val="28"/>
            <w:szCs w:val="28"/>
          </w:rPr>
          <w:t>32 метра</w:t>
        </w:r>
      </w:smartTag>
      <w:r w:rsidRPr="00850A34">
        <w:rPr>
          <w:rFonts w:ascii="Times New Roman" w:hAnsi="Times New Roman"/>
          <w:sz w:val="28"/>
          <w:szCs w:val="28"/>
        </w:rPr>
        <w:t xml:space="preserve">. </w:t>
      </w:r>
    </w:p>
    <w:p w:rsidR="00FC7F20" w:rsidRPr="00850A34" w:rsidRDefault="00FC7F20" w:rsidP="00FC7F20">
      <w:pPr>
        <w:ind w:firstLine="567"/>
        <w:rPr>
          <w:rFonts w:ascii="Times New Roman" w:hAnsi="Times New Roman"/>
          <w:sz w:val="28"/>
          <w:szCs w:val="28"/>
        </w:rPr>
      </w:pPr>
      <w:r w:rsidRPr="00850A34">
        <w:rPr>
          <w:rFonts w:ascii="Times New Roman" w:hAnsi="Times New Roman"/>
          <w:sz w:val="28"/>
          <w:szCs w:val="28"/>
        </w:rPr>
        <w:t xml:space="preserve">Стадион «Союз» является основной базой для проведения спортивных соревнований районного уровня, а также краевого, межрегионального и Всероссийского уровней. Так же имеется стадион в селе Дмитриевском. На базе двух стадионов ежедневно занимается </w:t>
      </w:r>
      <w:r>
        <w:rPr>
          <w:rFonts w:ascii="Times New Roman" w:hAnsi="Times New Roman"/>
          <w:sz w:val="28"/>
          <w:szCs w:val="28"/>
        </w:rPr>
        <w:t>более 3</w:t>
      </w:r>
      <w:r w:rsidRPr="00850A34">
        <w:rPr>
          <w:rFonts w:ascii="Times New Roman" w:hAnsi="Times New Roman"/>
          <w:sz w:val="28"/>
          <w:szCs w:val="28"/>
        </w:rPr>
        <w:t>00 ч</w:t>
      </w:r>
      <w:r>
        <w:rPr>
          <w:rFonts w:ascii="Times New Roman" w:hAnsi="Times New Roman"/>
          <w:sz w:val="28"/>
          <w:szCs w:val="28"/>
        </w:rPr>
        <w:t>еловек. В с.Дмитриевском работаю</w:t>
      </w:r>
      <w:r w:rsidRPr="00850A3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:</w:t>
      </w:r>
      <w:r w:rsidRPr="00850A34">
        <w:rPr>
          <w:rFonts w:ascii="Times New Roman" w:hAnsi="Times New Roman"/>
          <w:sz w:val="28"/>
          <w:szCs w:val="28"/>
        </w:rPr>
        <w:t xml:space="preserve"> универсальная спортивная площадка размером 23 на 43 метра для </w:t>
      </w:r>
      <w:r w:rsidRPr="00850A34">
        <w:rPr>
          <w:rFonts w:ascii="Times New Roman" w:hAnsi="Times New Roman"/>
          <w:sz w:val="28"/>
          <w:szCs w:val="28"/>
        </w:rPr>
        <w:lastRenderedPageBreak/>
        <w:t>игры в мини-футбол, волейбол, баскетбол</w:t>
      </w:r>
      <w:r>
        <w:rPr>
          <w:rFonts w:ascii="Times New Roman" w:hAnsi="Times New Roman"/>
          <w:sz w:val="28"/>
          <w:szCs w:val="28"/>
        </w:rPr>
        <w:t>; ФОК «села Дмитриевское», со спортивным залом 18*36 м.</w:t>
      </w:r>
    </w:p>
    <w:p w:rsidR="00FC7F20" w:rsidRPr="00850A34" w:rsidRDefault="00FC7F20" w:rsidP="00FC7F20">
      <w:pPr>
        <w:ind w:firstLine="567"/>
        <w:rPr>
          <w:rFonts w:ascii="Times New Roman" w:hAnsi="Times New Roman"/>
          <w:sz w:val="28"/>
          <w:szCs w:val="28"/>
        </w:rPr>
      </w:pPr>
      <w:r w:rsidRPr="00850A34">
        <w:rPr>
          <w:rFonts w:ascii="Times New Roman" w:hAnsi="Times New Roman"/>
          <w:sz w:val="28"/>
          <w:szCs w:val="28"/>
        </w:rPr>
        <w:t xml:space="preserve">Имеется 10 футбольных полей расположенных на территории поселений района, на которых проводятся тренировки и игры по футболу чемпионата Красногвардейского района. Имеются залы для занятий боксом в с. Ладовская Балка (территория МКОУ СОШ №2), борьбой в с. Красногвардейском (территория </w:t>
      </w:r>
      <w:r>
        <w:rPr>
          <w:rFonts w:ascii="Times New Roman" w:hAnsi="Times New Roman"/>
          <w:sz w:val="28"/>
          <w:szCs w:val="28"/>
        </w:rPr>
        <w:t xml:space="preserve">Агро колледжа), рукопашным боем, КУДО в </w:t>
      </w:r>
      <w:r w:rsidRPr="00850A34">
        <w:rPr>
          <w:rFonts w:ascii="Times New Roman" w:hAnsi="Times New Roman"/>
          <w:sz w:val="28"/>
          <w:szCs w:val="28"/>
        </w:rPr>
        <w:t xml:space="preserve">с. Красногвардейское (территория МКУ ДО ЦДТ). Функционируют 19 школьных спортивных залов, в дошкольных учреждениях имеется 15 спортивных залов. </w:t>
      </w:r>
    </w:p>
    <w:p w:rsidR="00FC7F20" w:rsidRPr="00850A34" w:rsidRDefault="00FC7F20" w:rsidP="00FC7F20">
      <w:pPr>
        <w:ind w:firstLine="567"/>
        <w:rPr>
          <w:rFonts w:ascii="Times New Roman" w:hAnsi="Times New Roman"/>
          <w:sz w:val="28"/>
          <w:szCs w:val="28"/>
        </w:rPr>
      </w:pPr>
      <w:r w:rsidRPr="00850A34">
        <w:rPr>
          <w:rFonts w:ascii="Times New Roman" w:hAnsi="Times New Roman"/>
          <w:sz w:val="28"/>
          <w:szCs w:val="28"/>
        </w:rPr>
        <w:t xml:space="preserve">Всего в Красногвардейском районе функционирует </w:t>
      </w:r>
      <w:r>
        <w:rPr>
          <w:rFonts w:ascii="Times New Roman" w:hAnsi="Times New Roman"/>
          <w:sz w:val="28"/>
          <w:szCs w:val="28"/>
        </w:rPr>
        <w:t>63</w:t>
      </w:r>
      <w:r w:rsidRPr="00850A34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850A34">
        <w:rPr>
          <w:rFonts w:ascii="Times New Roman" w:hAnsi="Times New Roman"/>
          <w:sz w:val="28"/>
          <w:szCs w:val="28"/>
        </w:rPr>
        <w:t xml:space="preserve"> спорта.</w:t>
      </w:r>
    </w:p>
    <w:p w:rsidR="00FC7F20" w:rsidRPr="00850A34" w:rsidRDefault="00FC7F20" w:rsidP="00FC7F20">
      <w:pPr>
        <w:ind w:firstLine="567"/>
        <w:rPr>
          <w:rFonts w:ascii="Times New Roman" w:hAnsi="Times New Roman"/>
          <w:sz w:val="28"/>
          <w:szCs w:val="28"/>
        </w:rPr>
      </w:pPr>
      <w:r w:rsidRPr="00850A34">
        <w:rPr>
          <w:rFonts w:ascii="Times New Roman" w:hAnsi="Times New Roman"/>
          <w:sz w:val="28"/>
          <w:szCs w:val="28"/>
        </w:rPr>
        <w:t xml:space="preserve">В целях выполнения полномочий 131-ФЗ по организации проведения официальных физкультурно-оздоровительных и спортивных мероприятий муниципального района, плана спортивно-массовых и физкультурно-оздоровительных мероприятий в Красногвардейском районе за отчётный период проведено </w:t>
      </w:r>
      <w:r>
        <w:rPr>
          <w:rFonts w:ascii="Times New Roman" w:hAnsi="Times New Roman"/>
          <w:sz w:val="28"/>
          <w:szCs w:val="28"/>
        </w:rPr>
        <w:t>64</w:t>
      </w:r>
      <w:r w:rsidRPr="00850A34">
        <w:rPr>
          <w:rFonts w:ascii="Times New Roman" w:hAnsi="Times New Roman"/>
          <w:sz w:val="28"/>
          <w:szCs w:val="28"/>
        </w:rPr>
        <w:t xml:space="preserve"> районных мероприятий, в которых приняло участие свыше </w:t>
      </w:r>
      <w:r w:rsidR="00664AE8">
        <w:rPr>
          <w:rFonts w:ascii="Times New Roman" w:hAnsi="Times New Roman"/>
          <w:sz w:val="28"/>
          <w:szCs w:val="28"/>
        </w:rPr>
        <w:t>4500</w:t>
      </w:r>
      <w:r w:rsidRPr="00850A34">
        <w:rPr>
          <w:rFonts w:ascii="Times New Roman" w:hAnsi="Times New Roman"/>
          <w:sz w:val="28"/>
          <w:szCs w:val="28"/>
        </w:rPr>
        <w:t xml:space="preserve"> человек, детей до 14 лет - </w:t>
      </w:r>
      <w:r w:rsidR="00664AE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00</w:t>
      </w:r>
      <w:r w:rsidRPr="00850A34">
        <w:rPr>
          <w:rFonts w:ascii="Times New Roman" w:hAnsi="Times New Roman"/>
          <w:sz w:val="28"/>
          <w:szCs w:val="28"/>
        </w:rPr>
        <w:t xml:space="preserve">, молодёжи от 14 и до 30 лет - </w:t>
      </w:r>
      <w:r w:rsidR="00664AE8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00</w:t>
      </w:r>
      <w:r w:rsidRPr="00850A34">
        <w:rPr>
          <w:rFonts w:ascii="Times New Roman" w:hAnsi="Times New Roman"/>
          <w:sz w:val="28"/>
          <w:szCs w:val="28"/>
        </w:rPr>
        <w:t xml:space="preserve">, старше 30 лет </w:t>
      </w:r>
      <w:r>
        <w:rPr>
          <w:rFonts w:ascii="Times New Roman" w:hAnsi="Times New Roman"/>
          <w:sz w:val="28"/>
          <w:szCs w:val="28"/>
        </w:rPr>
        <w:t>–</w:t>
      </w:r>
      <w:r w:rsidRPr="00850A34">
        <w:rPr>
          <w:rFonts w:ascii="Times New Roman" w:hAnsi="Times New Roman"/>
          <w:sz w:val="28"/>
          <w:szCs w:val="28"/>
        </w:rPr>
        <w:t xml:space="preserve"> </w:t>
      </w:r>
      <w:r w:rsidR="00664AE8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00 человек</w:t>
      </w:r>
      <w:r w:rsidRPr="00850A34">
        <w:rPr>
          <w:rFonts w:ascii="Times New Roman" w:hAnsi="Times New Roman"/>
          <w:sz w:val="28"/>
          <w:szCs w:val="28"/>
        </w:rPr>
        <w:t xml:space="preserve">. </w:t>
      </w:r>
    </w:p>
    <w:p w:rsidR="00FC7F20" w:rsidRPr="00850A34" w:rsidRDefault="00FC7F20" w:rsidP="00FC7F20">
      <w:pPr>
        <w:ind w:firstLine="567"/>
        <w:rPr>
          <w:rFonts w:ascii="Times New Roman" w:hAnsi="Times New Roman"/>
          <w:sz w:val="28"/>
          <w:szCs w:val="28"/>
        </w:rPr>
      </w:pPr>
      <w:r w:rsidRPr="00850A34">
        <w:rPr>
          <w:rFonts w:ascii="Times New Roman" w:hAnsi="Times New Roman"/>
          <w:sz w:val="28"/>
          <w:szCs w:val="28"/>
        </w:rPr>
        <w:t>Самые массовые, это игровые виды спорта: футбол, мини-фу</w:t>
      </w:r>
      <w:r>
        <w:rPr>
          <w:rFonts w:ascii="Times New Roman" w:hAnsi="Times New Roman"/>
          <w:sz w:val="28"/>
          <w:szCs w:val="28"/>
        </w:rPr>
        <w:t xml:space="preserve">тбол. </w:t>
      </w:r>
      <w:r w:rsidRPr="00850A34">
        <w:rPr>
          <w:rFonts w:ascii="Times New Roman" w:hAnsi="Times New Roman"/>
          <w:sz w:val="28"/>
          <w:szCs w:val="28"/>
        </w:rPr>
        <w:t>Районный Чемпионат по мини-футболу среди производственных коллективов, От</w:t>
      </w:r>
      <w:r>
        <w:rPr>
          <w:rFonts w:ascii="Times New Roman" w:hAnsi="Times New Roman"/>
          <w:sz w:val="28"/>
          <w:szCs w:val="28"/>
        </w:rPr>
        <w:t>крытый чемпионат КМР по футболу, Спартакиады среди сельскохозяйственных коллективов района, работников органов образования, муниципальных служащих, Спартакиада среди дошкольных образовательных учреждений.</w:t>
      </w:r>
    </w:p>
    <w:p w:rsidR="009A0F79" w:rsidRPr="00850A34" w:rsidRDefault="009A0F79" w:rsidP="00FC7F20">
      <w:pPr>
        <w:ind w:firstLine="567"/>
        <w:rPr>
          <w:rFonts w:ascii="Times New Roman" w:hAnsi="Times New Roman"/>
          <w:sz w:val="28"/>
          <w:szCs w:val="28"/>
        </w:rPr>
      </w:pPr>
    </w:p>
    <w:p w:rsidR="00FC7F20" w:rsidRPr="00850A34" w:rsidRDefault="00FC7F20" w:rsidP="00FC7F20">
      <w:pPr>
        <w:ind w:firstLine="567"/>
        <w:rPr>
          <w:rFonts w:ascii="Times New Roman" w:hAnsi="Times New Roman"/>
          <w:b/>
          <w:sz w:val="28"/>
          <w:szCs w:val="28"/>
        </w:rPr>
      </w:pPr>
      <w:r w:rsidRPr="00850A34">
        <w:rPr>
          <w:rFonts w:ascii="Times New Roman" w:hAnsi="Times New Roman"/>
          <w:b/>
          <w:sz w:val="28"/>
          <w:szCs w:val="28"/>
        </w:rPr>
        <w:t>Молодежная политика</w:t>
      </w:r>
    </w:p>
    <w:p w:rsidR="00FC7F20" w:rsidRPr="00616C57" w:rsidRDefault="00FC7F20" w:rsidP="00FC7F20">
      <w:pPr>
        <w:ind w:firstLine="567"/>
        <w:rPr>
          <w:rFonts w:ascii="Times New Roman" w:hAnsi="Times New Roman"/>
          <w:sz w:val="28"/>
          <w:szCs w:val="28"/>
        </w:rPr>
      </w:pPr>
      <w:r w:rsidRPr="00850A34">
        <w:rPr>
          <w:rFonts w:ascii="Times New Roman" w:hAnsi="Times New Roman"/>
          <w:sz w:val="28"/>
          <w:szCs w:val="28"/>
        </w:rPr>
        <w:t xml:space="preserve">Особое внимание всех субъектов, участвующих в реализации молодежной политики на территории Красногвардейского района, уделяется </w:t>
      </w:r>
      <w:r w:rsidRPr="00850A34">
        <w:rPr>
          <w:rFonts w:ascii="Times New Roman" w:hAnsi="Times New Roman"/>
          <w:bCs/>
          <w:sz w:val="28"/>
          <w:szCs w:val="28"/>
        </w:rPr>
        <w:t>гражданско-патриотическому воспитанию</w:t>
      </w:r>
      <w:r w:rsidRPr="00850A34">
        <w:rPr>
          <w:rFonts w:ascii="Times New Roman" w:hAnsi="Times New Roman"/>
          <w:sz w:val="28"/>
          <w:szCs w:val="28"/>
        </w:rPr>
        <w:t>, поддержке талантливой молодёжи и развитию художественного творчества, пропаганда здорового образа жизни,  профилактике</w:t>
      </w:r>
      <w:r w:rsidRPr="00616C57">
        <w:rPr>
          <w:rFonts w:ascii="Times New Roman" w:hAnsi="Times New Roman"/>
          <w:sz w:val="28"/>
          <w:szCs w:val="28"/>
        </w:rPr>
        <w:t xml:space="preserve"> преступных проявлений в молодежной среде. </w:t>
      </w:r>
    </w:p>
    <w:p w:rsidR="00FC7F20" w:rsidRPr="00616C57" w:rsidRDefault="00FC7F20" w:rsidP="00FC7F20">
      <w:pPr>
        <w:ind w:firstLine="567"/>
        <w:rPr>
          <w:rFonts w:ascii="Times New Roman" w:hAnsi="Times New Roman"/>
          <w:b/>
          <w:sz w:val="28"/>
          <w:szCs w:val="28"/>
        </w:rPr>
      </w:pPr>
      <w:r w:rsidRPr="00616C57">
        <w:rPr>
          <w:rFonts w:ascii="Times New Roman" w:hAnsi="Times New Roman"/>
          <w:sz w:val="28"/>
          <w:szCs w:val="28"/>
        </w:rPr>
        <w:t xml:space="preserve">По гражданско-патриотическому воспитанию молодежи были проведены </w:t>
      </w:r>
      <w:r>
        <w:rPr>
          <w:rFonts w:ascii="Times New Roman" w:hAnsi="Times New Roman"/>
          <w:sz w:val="28"/>
          <w:szCs w:val="28"/>
        </w:rPr>
        <w:t>9</w:t>
      </w:r>
      <w:r w:rsidRPr="00616C5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 xml:space="preserve">й. </w:t>
      </w:r>
      <w:r w:rsidRPr="00616C57">
        <w:rPr>
          <w:rFonts w:ascii="Times New Roman" w:hAnsi="Times New Roman"/>
          <w:sz w:val="28"/>
          <w:szCs w:val="28"/>
        </w:rPr>
        <w:t xml:space="preserve">С целью поддержки талантливой молодёжи и развития художественного творчества было проведено </w:t>
      </w:r>
      <w:r>
        <w:rPr>
          <w:rFonts w:ascii="Times New Roman" w:hAnsi="Times New Roman"/>
          <w:sz w:val="28"/>
          <w:szCs w:val="28"/>
        </w:rPr>
        <w:t>10</w:t>
      </w:r>
      <w:r w:rsidRPr="00616C57">
        <w:rPr>
          <w:rFonts w:ascii="Times New Roman" w:hAnsi="Times New Roman"/>
          <w:sz w:val="28"/>
          <w:szCs w:val="28"/>
        </w:rPr>
        <w:t xml:space="preserve"> районных мероприяти</w:t>
      </w:r>
      <w:r>
        <w:rPr>
          <w:rFonts w:ascii="Times New Roman" w:hAnsi="Times New Roman"/>
          <w:sz w:val="28"/>
          <w:szCs w:val="28"/>
        </w:rPr>
        <w:t xml:space="preserve">я. </w:t>
      </w:r>
      <w:r w:rsidRPr="00616C57">
        <w:rPr>
          <w:rFonts w:ascii="Times New Roman" w:hAnsi="Times New Roman"/>
          <w:sz w:val="28"/>
          <w:szCs w:val="28"/>
        </w:rPr>
        <w:t>По профилактике преступных проявлений в молодежной среде проведено</w:t>
      </w:r>
      <w:r>
        <w:rPr>
          <w:rFonts w:ascii="Times New Roman" w:hAnsi="Times New Roman"/>
          <w:sz w:val="28"/>
          <w:szCs w:val="28"/>
        </w:rPr>
        <w:t xml:space="preserve"> 1</w:t>
      </w:r>
      <w:r w:rsidR="00664AE8">
        <w:rPr>
          <w:rFonts w:ascii="Times New Roman" w:hAnsi="Times New Roman"/>
          <w:sz w:val="28"/>
          <w:szCs w:val="28"/>
        </w:rPr>
        <w:t>2</w:t>
      </w:r>
      <w:r w:rsidRPr="00616C5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616C57">
        <w:rPr>
          <w:rFonts w:ascii="Times New Roman" w:hAnsi="Times New Roman"/>
          <w:sz w:val="28"/>
          <w:szCs w:val="28"/>
        </w:rPr>
        <w:t>, направленн</w:t>
      </w:r>
      <w:r>
        <w:rPr>
          <w:rFonts w:ascii="Times New Roman" w:hAnsi="Times New Roman"/>
          <w:sz w:val="28"/>
          <w:szCs w:val="28"/>
        </w:rPr>
        <w:t>ых</w:t>
      </w:r>
      <w:r w:rsidRPr="00616C57">
        <w:rPr>
          <w:rFonts w:ascii="Times New Roman" w:hAnsi="Times New Roman"/>
          <w:sz w:val="28"/>
          <w:szCs w:val="28"/>
        </w:rPr>
        <w:t xml:space="preserve"> на профилактику терроризма и межнациональных отношений в молодёжной среде</w:t>
      </w:r>
      <w:r>
        <w:rPr>
          <w:rFonts w:ascii="Times New Roman" w:hAnsi="Times New Roman"/>
          <w:sz w:val="28"/>
          <w:szCs w:val="28"/>
        </w:rPr>
        <w:t>.</w:t>
      </w:r>
    </w:p>
    <w:p w:rsidR="00FC7F20" w:rsidRPr="00616C57" w:rsidRDefault="00FC7F20" w:rsidP="00FC7F20">
      <w:pPr>
        <w:ind w:firstLine="567"/>
        <w:rPr>
          <w:rFonts w:ascii="Times New Roman" w:hAnsi="Times New Roman"/>
          <w:sz w:val="28"/>
          <w:szCs w:val="28"/>
        </w:rPr>
      </w:pPr>
      <w:r w:rsidRPr="00616C57">
        <w:rPr>
          <w:rFonts w:ascii="Times New Roman" w:hAnsi="Times New Roman"/>
          <w:sz w:val="28"/>
          <w:szCs w:val="28"/>
        </w:rPr>
        <w:t xml:space="preserve">Всего за отчётный период времени проведено: </w:t>
      </w:r>
      <w:r w:rsidR="00664AE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2</w:t>
      </w:r>
      <w:r w:rsidRPr="00616C57">
        <w:rPr>
          <w:rFonts w:ascii="Times New Roman" w:hAnsi="Times New Roman"/>
          <w:sz w:val="28"/>
          <w:szCs w:val="28"/>
        </w:rPr>
        <w:t xml:space="preserve"> молодёжных мероприяти</w:t>
      </w:r>
      <w:r>
        <w:rPr>
          <w:rFonts w:ascii="Times New Roman" w:hAnsi="Times New Roman"/>
          <w:sz w:val="28"/>
          <w:szCs w:val="28"/>
        </w:rPr>
        <w:t>я</w:t>
      </w:r>
      <w:r w:rsidRPr="00616C57">
        <w:rPr>
          <w:rFonts w:ascii="Times New Roman" w:hAnsi="Times New Roman"/>
          <w:sz w:val="28"/>
          <w:szCs w:val="28"/>
        </w:rPr>
        <w:t xml:space="preserve"> межпоселенческого характера, в которых приняло участие, более </w:t>
      </w:r>
      <w:r>
        <w:rPr>
          <w:rFonts w:ascii="Times New Roman" w:hAnsi="Times New Roman"/>
          <w:sz w:val="28"/>
          <w:szCs w:val="28"/>
        </w:rPr>
        <w:t>3000</w:t>
      </w:r>
      <w:r w:rsidRPr="00616C57">
        <w:rPr>
          <w:rFonts w:ascii="Times New Roman" w:hAnsi="Times New Roman"/>
          <w:sz w:val="28"/>
          <w:szCs w:val="28"/>
        </w:rPr>
        <w:t xml:space="preserve"> детей и молодежи от 14 и до 30 лет. </w:t>
      </w:r>
    </w:p>
    <w:p w:rsidR="00FC7F20" w:rsidRPr="00616C57" w:rsidRDefault="00FC7F20" w:rsidP="00FC7F20">
      <w:pPr>
        <w:ind w:firstLine="567"/>
        <w:rPr>
          <w:rFonts w:ascii="Times New Roman" w:hAnsi="Times New Roman"/>
          <w:sz w:val="28"/>
          <w:szCs w:val="28"/>
        </w:rPr>
      </w:pPr>
      <w:r w:rsidRPr="00616C57">
        <w:rPr>
          <w:rFonts w:ascii="Times New Roman" w:hAnsi="Times New Roman"/>
          <w:sz w:val="28"/>
          <w:szCs w:val="28"/>
        </w:rPr>
        <w:t>Информация о предстоящих и проведенных спортивных и молодёжных мероприятиях освещается в местной газете «Сельская новь</w:t>
      </w:r>
      <w:r>
        <w:rPr>
          <w:rFonts w:ascii="Times New Roman" w:hAnsi="Times New Roman"/>
          <w:sz w:val="28"/>
          <w:szCs w:val="28"/>
        </w:rPr>
        <w:t>»</w:t>
      </w:r>
      <w:r w:rsidRPr="00616C57">
        <w:rPr>
          <w:rFonts w:ascii="Times New Roman" w:hAnsi="Times New Roman"/>
          <w:sz w:val="28"/>
          <w:szCs w:val="28"/>
        </w:rPr>
        <w:t>, в группах в социальных сетя</w:t>
      </w:r>
      <w:r>
        <w:rPr>
          <w:rFonts w:ascii="Times New Roman" w:hAnsi="Times New Roman"/>
          <w:sz w:val="28"/>
          <w:szCs w:val="28"/>
        </w:rPr>
        <w:t>х «Инстаграм», «Вконтакте» и «Одноклассники»</w:t>
      </w:r>
      <w:r w:rsidRPr="00616C57">
        <w:rPr>
          <w:rFonts w:ascii="Times New Roman" w:hAnsi="Times New Roman"/>
          <w:sz w:val="28"/>
          <w:szCs w:val="28"/>
        </w:rPr>
        <w:t xml:space="preserve">. </w:t>
      </w:r>
    </w:p>
    <w:p w:rsidR="00FC7F20" w:rsidRDefault="00FC7F20" w:rsidP="00FC7F2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616C57">
        <w:rPr>
          <w:rFonts w:ascii="Times New Roman" w:hAnsi="Times New Roman"/>
          <w:sz w:val="28"/>
          <w:szCs w:val="28"/>
        </w:rPr>
        <w:t>Вопросами, требующими внимания являются: Активизация проведения сельских спортивных соревнований и молодёжных мероприятий, с выставлением лучших результатов на межпоселенческий уровень. Активизация информирования населения о проведении на территории поселений Красногвардейского района спортивных и молодёжных мероприятий.</w:t>
      </w:r>
    </w:p>
    <w:p w:rsidR="00FC7F20" w:rsidRDefault="00FC7F20" w:rsidP="00FC7F20"/>
    <w:p w:rsidR="001928DA" w:rsidRPr="0028606B" w:rsidRDefault="001928DA" w:rsidP="002F550C">
      <w:pPr>
        <w:shd w:val="clear" w:color="auto" w:fill="FFFFFF"/>
        <w:ind w:firstLine="567"/>
        <w:rPr>
          <w:rFonts w:ascii="Times New Roman" w:hAnsi="Times New Roman"/>
          <w:b/>
          <w:sz w:val="28"/>
          <w:szCs w:val="28"/>
        </w:rPr>
      </w:pPr>
      <w:r w:rsidRPr="0028606B">
        <w:rPr>
          <w:rFonts w:ascii="Times New Roman" w:hAnsi="Times New Roman"/>
          <w:b/>
          <w:sz w:val="28"/>
          <w:szCs w:val="28"/>
        </w:rPr>
        <w:t xml:space="preserve">Культура </w:t>
      </w:r>
    </w:p>
    <w:p w:rsidR="00E4611F" w:rsidRPr="00BB54FF" w:rsidRDefault="00E4611F" w:rsidP="002F550C">
      <w:pPr>
        <w:ind w:firstLine="567"/>
        <w:rPr>
          <w:rFonts w:ascii="Times New Roman" w:hAnsi="Times New Roman"/>
          <w:sz w:val="28"/>
          <w:szCs w:val="28"/>
        </w:rPr>
      </w:pPr>
      <w:r w:rsidRPr="00C61F06">
        <w:rPr>
          <w:rFonts w:ascii="Times New Roman" w:hAnsi="Times New Roman"/>
          <w:sz w:val="28"/>
          <w:szCs w:val="28"/>
        </w:rPr>
        <w:t>Сеть учреждений культуры составляют 32 учреждения: 14 культурно-досуговых</w:t>
      </w:r>
      <w:r w:rsidRPr="00BB54FF">
        <w:rPr>
          <w:rFonts w:ascii="Times New Roman" w:hAnsi="Times New Roman"/>
          <w:sz w:val="28"/>
          <w:szCs w:val="28"/>
        </w:rPr>
        <w:t xml:space="preserve"> центров, 16 библиотек, детская школа искусств </w:t>
      </w:r>
      <w:r w:rsidR="00426498">
        <w:rPr>
          <w:rFonts w:ascii="Times New Roman" w:hAnsi="Times New Roman"/>
          <w:sz w:val="28"/>
          <w:szCs w:val="28"/>
        </w:rPr>
        <w:t xml:space="preserve">с филиалами в 4-х поселениях района </w:t>
      </w:r>
      <w:r w:rsidRPr="00BB54FF">
        <w:rPr>
          <w:rFonts w:ascii="Times New Roman" w:hAnsi="Times New Roman"/>
          <w:sz w:val="28"/>
          <w:szCs w:val="28"/>
        </w:rPr>
        <w:t xml:space="preserve">и музей. </w:t>
      </w:r>
    </w:p>
    <w:p w:rsidR="00E4611F" w:rsidRPr="00113B56" w:rsidRDefault="00E4611F" w:rsidP="002F550C">
      <w:pPr>
        <w:ind w:firstLine="567"/>
        <w:rPr>
          <w:rFonts w:ascii="Times New Roman" w:hAnsi="Times New Roman"/>
          <w:sz w:val="28"/>
          <w:szCs w:val="28"/>
        </w:rPr>
      </w:pPr>
      <w:r w:rsidRPr="00113B56">
        <w:rPr>
          <w:rFonts w:ascii="Times New Roman" w:hAnsi="Times New Roman"/>
          <w:sz w:val="28"/>
          <w:szCs w:val="28"/>
        </w:rPr>
        <w:t>В районе функционируют 2</w:t>
      </w:r>
      <w:r w:rsidR="00426498">
        <w:rPr>
          <w:rFonts w:ascii="Times New Roman" w:hAnsi="Times New Roman"/>
          <w:sz w:val="28"/>
          <w:szCs w:val="28"/>
        </w:rPr>
        <w:t>54</w:t>
      </w:r>
      <w:r w:rsidRPr="00113B56">
        <w:rPr>
          <w:rFonts w:ascii="Times New Roman" w:hAnsi="Times New Roman"/>
          <w:sz w:val="28"/>
          <w:szCs w:val="28"/>
        </w:rPr>
        <w:t xml:space="preserve"> клубных формирований, в которых занимается 4</w:t>
      </w:r>
      <w:r w:rsidR="00426498">
        <w:rPr>
          <w:rFonts w:ascii="Times New Roman" w:hAnsi="Times New Roman"/>
          <w:sz w:val="28"/>
          <w:szCs w:val="28"/>
        </w:rPr>
        <w:t>517</w:t>
      </w:r>
      <w:r w:rsidRPr="00113B56">
        <w:rPr>
          <w:rFonts w:ascii="Times New Roman" w:hAnsi="Times New Roman"/>
          <w:sz w:val="28"/>
          <w:szCs w:val="28"/>
        </w:rPr>
        <w:t xml:space="preserve"> участников </w:t>
      </w:r>
      <w:r>
        <w:rPr>
          <w:rFonts w:ascii="Times New Roman" w:hAnsi="Times New Roman"/>
          <w:sz w:val="28"/>
          <w:szCs w:val="28"/>
        </w:rPr>
        <w:t>художественной самодеятельности, в том числе</w:t>
      </w:r>
      <w:r w:rsidRPr="00113B56">
        <w:rPr>
          <w:rFonts w:ascii="Times New Roman" w:hAnsi="Times New Roman"/>
          <w:sz w:val="28"/>
          <w:szCs w:val="28"/>
        </w:rPr>
        <w:t xml:space="preserve"> </w:t>
      </w:r>
      <w:r w:rsidR="00426498">
        <w:rPr>
          <w:rFonts w:ascii="Times New Roman" w:hAnsi="Times New Roman"/>
          <w:sz w:val="28"/>
          <w:szCs w:val="28"/>
        </w:rPr>
        <w:t>8</w:t>
      </w:r>
      <w:r w:rsidRPr="00113B56">
        <w:rPr>
          <w:rFonts w:ascii="Times New Roman" w:hAnsi="Times New Roman"/>
          <w:sz w:val="28"/>
          <w:szCs w:val="28"/>
        </w:rPr>
        <w:t xml:space="preserve"> народных коллективов, с числом занимающихся </w:t>
      </w:r>
      <w:r w:rsidR="00426498">
        <w:rPr>
          <w:rFonts w:ascii="Times New Roman" w:hAnsi="Times New Roman"/>
          <w:sz w:val="28"/>
          <w:szCs w:val="28"/>
        </w:rPr>
        <w:t>3</w:t>
      </w:r>
      <w:r w:rsidRPr="00113B56">
        <w:rPr>
          <w:rFonts w:ascii="Times New Roman" w:hAnsi="Times New Roman"/>
          <w:sz w:val="28"/>
          <w:szCs w:val="28"/>
        </w:rPr>
        <w:t xml:space="preserve">50 человек, из них </w:t>
      </w:r>
      <w:r w:rsidR="00426498">
        <w:rPr>
          <w:rFonts w:ascii="Times New Roman" w:hAnsi="Times New Roman"/>
          <w:sz w:val="28"/>
          <w:szCs w:val="28"/>
        </w:rPr>
        <w:t>5</w:t>
      </w:r>
      <w:r w:rsidRPr="00113B56">
        <w:rPr>
          <w:rFonts w:ascii="Times New Roman" w:hAnsi="Times New Roman"/>
          <w:sz w:val="28"/>
          <w:szCs w:val="28"/>
        </w:rPr>
        <w:t xml:space="preserve"> коллектива – детские. </w:t>
      </w:r>
    </w:p>
    <w:p w:rsidR="00E4611F" w:rsidRPr="00113B56" w:rsidRDefault="00E4611F" w:rsidP="002F550C">
      <w:pPr>
        <w:ind w:firstLine="567"/>
        <w:rPr>
          <w:rFonts w:ascii="Times New Roman" w:hAnsi="Times New Roman"/>
          <w:sz w:val="28"/>
          <w:szCs w:val="28"/>
        </w:rPr>
      </w:pPr>
      <w:r w:rsidRPr="00113B56">
        <w:rPr>
          <w:rFonts w:ascii="Times New Roman" w:hAnsi="Times New Roman"/>
          <w:sz w:val="28"/>
          <w:szCs w:val="28"/>
        </w:rPr>
        <w:t>В учреждениях культуры работает 22</w:t>
      </w:r>
      <w:r w:rsidR="00426498">
        <w:rPr>
          <w:rFonts w:ascii="Times New Roman" w:hAnsi="Times New Roman"/>
          <w:sz w:val="28"/>
          <w:szCs w:val="28"/>
        </w:rPr>
        <w:t>8</w:t>
      </w:r>
      <w:r w:rsidRPr="00113B56">
        <w:rPr>
          <w:rFonts w:ascii="Times New Roman" w:hAnsi="Times New Roman"/>
          <w:sz w:val="28"/>
          <w:szCs w:val="28"/>
        </w:rPr>
        <w:t xml:space="preserve"> штатных работников. </w:t>
      </w:r>
    </w:p>
    <w:p w:rsidR="001B51B2" w:rsidRDefault="001B51B2" w:rsidP="001B51B2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3</w:t>
      </w:r>
      <w:r w:rsidRPr="0061487A">
        <w:rPr>
          <w:rFonts w:ascii="Times New Roman" w:hAnsi="Times New Roman"/>
          <w:sz w:val="28"/>
          <w:szCs w:val="28"/>
        </w:rPr>
        <w:t xml:space="preserve"> квартала </w:t>
      </w:r>
      <w:r>
        <w:rPr>
          <w:rFonts w:ascii="Times New Roman" w:hAnsi="Times New Roman"/>
          <w:sz w:val="28"/>
          <w:szCs w:val="28"/>
        </w:rPr>
        <w:t>проведено 165 мероприятий с участием 5168 человек и 439 мероприятий прошло в формате онлайн.</w:t>
      </w:r>
      <w:r w:rsidRPr="00EB07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кинозале «Звёздный» посетителей не было.</w:t>
      </w:r>
      <w:r w:rsidRPr="00196478">
        <w:rPr>
          <w:rFonts w:ascii="Times New Roman" w:hAnsi="Times New Roman"/>
          <w:sz w:val="28"/>
          <w:szCs w:val="28"/>
        </w:rPr>
        <w:t xml:space="preserve"> </w:t>
      </w:r>
      <w:r w:rsidRPr="004C54FE">
        <w:rPr>
          <w:rFonts w:ascii="Times New Roman" w:hAnsi="Times New Roman"/>
          <w:sz w:val="28"/>
          <w:szCs w:val="28"/>
        </w:rPr>
        <w:t xml:space="preserve">На проведение социально-значимых мероприятий использовано </w:t>
      </w:r>
      <w:r>
        <w:rPr>
          <w:rFonts w:ascii="Times New Roman" w:hAnsi="Times New Roman"/>
          <w:sz w:val="28"/>
          <w:szCs w:val="28"/>
        </w:rPr>
        <w:t>0,</w:t>
      </w:r>
      <w:r w:rsidRPr="006C5F7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4 млн.</w:t>
      </w:r>
      <w:r w:rsidRPr="004C54FE">
        <w:rPr>
          <w:rFonts w:ascii="Times New Roman" w:hAnsi="Times New Roman"/>
          <w:sz w:val="28"/>
          <w:szCs w:val="28"/>
        </w:rPr>
        <w:t xml:space="preserve"> рублей.</w:t>
      </w:r>
    </w:p>
    <w:p w:rsidR="00426498" w:rsidRPr="00E4611F" w:rsidRDefault="00426498" w:rsidP="002F550C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заработная плата работников культуры составила 24,</w:t>
      </w:r>
      <w:r w:rsidR="001B51B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тыс. рублей, </w:t>
      </w:r>
      <w:r w:rsidR="001B51B2">
        <w:rPr>
          <w:rFonts w:ascii="Times New Roman" w:hAnsi="Times New Roman"/>
          <w:sz w:val="28"/>
          <w:szCs w:val="28"/>
        </w:rPr>
        <w:t>педагогических работников – 27,14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E4611F" w:rsidRPr="006E57A2" w:rsidRDefault="00E4611F" w:rsidP="002F550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highlight w:val="yellow"/>
        </w:rPr>
      </w:pPr>
      <w:r w:rsidRPr="0045669B">
        <w:rPr>
          <w:rFonts w:ascii="Times New Roman" w:hAnsi="Times New Roman"/>
          <w:sz w:val="28"/>
          <w:szCs w:val="28"/>
        </w:rPr>
        <w:t xml:space="preserve">Самые значимые мероприятия были посвящены празднованию знаменательных дат, таких как Рождество, Крещения Господне, </w:t>
      </w:r>
      <w:r>
        <w:rPr>
          <w:rFonts w:ascii="Times New Roman" w:hAnsi="Times New Roman"/>
          <w:sz w:val="28"/>
          <w:szCs w:val="28"/>
        </w:rPr>
        <w:t xml:space="preserve">Масленица, </w:t>
      </w:r>
      <w:r w:rsidRPr="0045669B">
        <w:rPr>
          <w:rFonts w:ascii="Times New Roman" w:hAnsi="Times New Roman"/>
          <w:sz w:val="28"/>
          <w:szCs w:val="28"/>
        </w:rPr>
        <w:t>День Защитника Отечест</w:t>
      </w:r>
      <w:r>
        <w:rPr>
          <w:rFonts w:ascii="Times New Roman" w:hAnsi="Times New Roman"/>
          <w:sz w:val="28"/>
          <w:szCs w:val="28"/>
        </w:rPr>
        <w:t>ва, Международный женский день</w:t>
      </w:r>
      <w:r w:rsidR="00E16A19">
        <w:rPr>
          <w:rFonts w:ascii="Times New Roman" w:hAnsi="Times New Roman"/>
          <w:sz w:val="28"/>
          <w:szCs w:val="28"/>
        </w:rPr>
        <w:t xml:space="preserve">, </w:t>
      </w:r>
      <w:r w:rsidR="00181A9F">
        <w:rPr>
          <w:rFonts w:ascii="Times New Roman" w:hAnsi="Times New Roman"/>
          <w:sz w:val="28"/>
          <w:szCs w:val="28"/>
        </w:rPr>
        <w:t>День Победы, День России</w:t>
      </w:r>
      <w:r w:rsidR="00A52E21">
        <w:rPr>
          <w:rFonts w:ascii="Times New Roman" w:hAnsi="Times New Roman"/>
          <w:sz w:val="28"/>
          <w:szCs w:val="28"/>
        </w:rPr>
        <w:t xml:space="preserve">, День Семьи, Любви и Верности, День Государственного флага РФ, День Знаний, День Ставропольского края, День </w:t>
      </w:r>
      <w:r w:rsidR="00426498">
        <w:rPr>
          <w:rFonts w:ascii="Times New Roman" w:hAnsi="Times New Roman"/>
          <w:sz w:val="28"/>
          <w:szCs w:val="28"/>
        </w:rPr>
        <w:t>Ставропольского края и 21</w:t>
      </w:r>
      <w:r w:rsidR="001B51B2">
        <w:rPr>
          <w:rFonts w:ascii="Times New Roman" w:hAnsi="Times New Roman"/>
          <w:sz w:val="28"/>
          <w:szCs w:val="28"/>
        </w:rPr>
        <w:t>7</w:t>
      </w:r>
      <w:r w:rsidR="00426498">
        <w:rPr>
          <w:rFonts w:ascii="Times New Roman" w:hAnsi="Times New Roman"/>
          <w:sz w:val="28"/>
          <w:szCs w:val="28"/>
        </w:rPr>
        <w:t xml:space="preserve">-летие </w:t>
      </w:r>
      <w:r w:rsidR="00A52E21">
        <w:rPr>
          <w:rFonts w:ascii="Times New Roman" w:hAnsi="Times New Roman"/>
          <w:sz w:val="28"/>
          <w:szCs w:val="28"/>
        </w:rPr>
        <w:t>села Красногвардейского</w:t>
      </w:r>
      <w:r w:rsidR="00181A9F">
        <w:rPr>
          <w:rFonts w:ascii="Times New Roman" w:hAnsi="Times New Roman"/>
          <w:sz w:val="28"/>
          <w:szCs w:val="28"/>
        </w:rPr>
        <w:t xml:space="preserve"> </w:t>
      </w:r>
      <w:r w:rsidRPr="006877D1">
        <w:rPr>
          <w:rFonts w:ascii="Times New Roman" w:hAnsi="Times New Roman"/>
          <w:sz w:val="28"/>
          <w:szCs w:val="28"/>
        </w:rPr>
        <w:t xml:space="preserve">и других. </w:t>
      </w:r>
    </w:p>
    <w:p w:rsidR="001B51B2" w:rsidRPr="00A6757E" w:rsidRDefault="001B51B2" w:rsidP="001B51B2">
      <w:pPr>
        <w:tabs>
          <w:tab w:val="num" w:pos="1080"/>
        </w:tabs>
        <w:ind w:firstLine="567"/>
        <w:rPr>
          <w:rFonts w:ascii="Times New Roman" w:hAnsi="Times New Roman"/>
          <w:sz w:val="28"/>
          <w:szCs w:val="28"/>
        </w:rPr>
      </w:pPr>
      <w:r w:rsidRPr="00A6757E">
        <w:rPr>
          <w:rFonts w:ascii="Times New Roman" w:hAnsi="Times New Roman"/>
          <w:sz w:val="28"/>
          <w:szCs w:val="28"/>
        </w:rPr>
        <w:t>Состоялся цикл патриотических мероприятия, посвящённых 77-й годовщине освобождения Красногвардейского района от немецко-фашистских захватчиков.</w:t>
      </w:r>
    </w:p>
    <w:p w:rsidR="001B51B2" w:rsidRPr="00A6757E" w:rsidRDefault="001B51B2" w:rsidP="001B51B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A6757E">
        <w:rPr>
          <w:rFonts w:ascii="Times New Roman" w:hAnsi="Times New Roman"/>
          <w:sz w:val="28"/>
          <w:szCs w:val="28"/>
        </w:rPr>
        <w:t>Состоялись музыкально-развлекательные программы и тематические мероприятия, в том числе:</w:t>
      </w:r>
    </w:p>
    <w:p w:rsidR="001B51B2" w:rsidRPr="00A6757E" w:rsidRDefault="001B51B2" w:rsidP="001B51B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A6757E">
        <w:rPr>
          <w:rFonts w:ascii="Times New Roman" w:hAnsi="Times New Roman"/>
          <w:sz w:val="28"/>
          <w:szCs w:val="28"/>
        </w:rPr>
        <w:t>- итоговые отчетные концерты детских творческих коллективов «Звёздный дождь»;</w:t>
      </w:r>
    </w:p>
    <w:p w:rsidR="001B51B2" w:rsidRPr="00A6757E" w:rsidRDefault="001B51B2" w:rsidP="001B51B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A6757E">
        <w:rPr>
          <w:rFonts w:ascii="Times New Roman" w:hAnsi="Times New Roman"/>
          <w:sz w:val="28"/>
          <w:szCs w:val="28"/>
        </w:rPr>
        <w:t>- торжественный концерт «Праздник настоящих мужчин», посвященный Дню Защитника Отечества;</w:t>
      </w:r>
    </w:p>
    <w:p w:rsidR="001B51B2" w:rsidRPr="00A6757E" w:rsidRDefault="001B51B2" w:rsidP="001B51B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A6757E">
        <w:rPr>
          <w:rFonts w:ascii="Times New Roman" w:hAnsi="Times New Roman"/>
          <w:sz w:val="28"/>
          <w:szCs w:val="28"/>
        </w:rPr>
        <w:t>- праздничный концерт, посвященный Международному женскому дню;</w:t>
      </w:r>
    </w:p>
    <w:p w:rsidR="001B51B2" w:rsidRDefault="001B51B2" w:rsidP="001B51B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A6757E">
        <w:rPr>
          <w:rFonts w:ascii="Times New Roman" w:hAnsi="Times New Roman"/>
          <w:sz w:val="28"/>
          <w:szCs w:val="28"/>
        </w:rPr>
        <w:t>- более 30 тематических мероприятий «Крым в истории России», посвященных пятой годовщин</w:t>
      </w:r>
      <w:r>
        <w:rPr>
          <w:rFonts w:ascii="Times New Roman" w:hAnsi="Times New Roman"/>
          <w:sz w:val="28"/>
          <w:szCs w:val="28"/>
        </w:rPr>
        <w:t>е воссоединения Крыма с Россией;</w:t>
      </w:r>
    </w:p>
    <w:p w:rsidR="001B51B2" w:rsidRDefault="001B51B2" w:rsidP="001B51B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«Созвездие талантов»;</w:t>
      </w:r>
    </w:p>
    <w:p w:rsidR="001B51B2" w:rsidRPr="00A6757E" w:rsidRDefault="001B51B2" w:rsidP="001B51B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всероссийская акция «Ночь кино».</w:t>
      </w:r>
    </w:p>
    <w:p w:rsidR="001B51B2" w:rsidRPr="00A6757E" w:rsidRDefault="001B51B2" w:rsidP="001B51B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A6757E">
        <w:rPr>
          <w:rFonts w:ascii="Times New Roman" w:hAnsi="Times New Roman"/>
          <w:sz w:val="28"/>
          <w:szCs w:val="28"/>
        </w:rPr>
        <w:t>Проводились конкурсы, в том числе:</w:t>
      </w:r>
    </w:p>
    <w:p w:rsidR="001B51B2" w:rsidRPr="00A6757E" w:rsidRDefault="001B51B2" w:rsidP="001B51B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A6757E">
        <w:rPr>
          <w:rFonts w:ascii="Times New Roman" w:hAnsi="Times New Roman"/>
          <w:sz w:val="28"/>
          <w:szCs w:val="28"/>
        </w:rPr>
        <w:t>- районный конкурс молодых исполнителей «Музыкальный муравейник», в котором приняли участие 62 юных исполнителей поселений нашего района;</w:t>
      </w:r>
    </w:p>
    <w:p w:rsidR="001B51B2" w:rsidRPr="00A6757E" w:rsidRDefault="001B51B2" w:rsidP="001B51B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A6757E">
        <w:rPr>
          <w:rFonts w:ascii="Times New Roman" w:hAnsi="Times New Roman"/>
          <w:sz w:val="28"/>
          <w:szCs w:val="28"/>
        </w:rPr>
        <w:t>- смотр-конкурс учреждений культуры сельских поселений, на тему «Вперед, Россия!»;</w:t>
      </w:r>
    </w:p>
    <w:p w:rsidR="001B51B2" w:rsidRPr="00A6757E" w:rsidRDefault="001B51B2" w:rsidP="001B51B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A6757E">
        <w:rPr>
          <w:rFonts w:ascii="Times New Roman" w:hAnsi="Times New Roman"/>
          <w:sz w:val="28"/>
          <w:szCs w:val="28"/>
        </w:rPr>
        <w:t>- традиционный конкурс силы, мужества и красоты «Мистер 2020» среди учащихся образовательных учреждений Красногвардейского района, в котором приняли участие 13 парей со всего района.</w:t>
      </w:r>
    </w:p>
    <w:p w:rsidR="001B51B2" w:rsidRPr="00A6757E" w:rsidRDefault="001B51B2" w:rsidP="001B51B2">
      <w:pPr>
        <w:ind w:firstLine="567"/>
        <w:rPr>
          <w:rFonts w:ascii="Times New Roman" w:hAnsi="Times New Roman"/>
          <w:sz w:val="28"/>
          <w:szCs w:val="28"/>
        </w:rPr>
      </w:pPr>
      <w:r w:rsidRPr="00A6757E">
        <w:rPr>
          <w:rFonts w:ascii="Times New Roman" w:hAnsi="Times New Roman"/>
          <w:sz w:val="28"/>
          <w:szCs w:val="28"/>
        </w:rPr>
        <w:t>На территории района состоялись гастроли группы «Чёрный квадрат» и ВИА «Шире круг».</w:t>
      </w:r>
    </w:p>
    <w:p w:rsidR="001B51B2" w:rsidRPr="00A6757E" w:rsidRDefault="001B51B2" w:rsidP="001B51B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A6757E">
        <w:rPr>
          <w:rFonts w:ascii="Times New Roman" w:hAnsi="Times New Roman"/>
          <w:sz w:val="28"/>
          <w:szCs w:val="28"/>
        </w:rPr>
        <w:t xml:space="preserve">Лучшие коллективы принимали участие в краевых фестивалях и </w:t>
      </w:r>
      <w:r w:rsidRPr="00A6757E">
        <w:rPr>
          <w:rFonts w:ascii="Times New Roman" w:hAnsi="Times New Roman"/>
          <w:sz w:val="28"/>
          <w:szCs w:val="28"/>
        </w:rPr>
        <w:lastRenderedPageBreak/>
        <w:t>конкурсах.</w:t>
      </w:r>
    </w:p>
    <w:p w:rsidR="001928DA" w:rsidRPr="001B51B2" w:rsidRDefault="001928DA" w:rsidP="002F550C">
      <w:pPr>
        <w:rPr>
          <w:rFonts w:ascii="Times New Roman" w:hAnsi="Times New Roman"/>
          <w:sz w:val="28"/>
          <w:szCs w:val="28"/>
        </w:rPr>
      </w:pPr>
    </w:p>
    <w:p w:rsidR="001B51B2" w:rsidRPr="001B51B2" w:rsidRDefault="001B51B2" w:rsidP="001B51B2">
      <w:pPr>
        <w:pStyle w:val="af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B51B2">
        <w:rPr>
          <w:rFonts w:ascii="Times New Roman" w:hAnsi="Times New Roman"/>
          <w:b/>
          <w:sz w:val="28"/>
          <w:szCs w:val="28"/>
        </w:rPr>
        <w:t xml:space="preserve">Деятельность комиссии по делам несовершеннолетних и защите их прав </w:t>
      </w:r>
    </w:p>
    <w:p w:rsidR="001B51B2" w:rsidRPr="001B51B2" w:rsidRDefault="001B51B2" w:rsidP="001B51B2">
      <w:pPr>
        <w:ind w:firstLine="567"/>
        <w:rPr>
          <w:rFonts w:ascii="Times New Roman" w:hAnsi="Times New Roman"/>
          <w:sz w:val="28"/>
          <w:szCs w:val="28"/>
        </w:rPr>
      </w:pPr>
      <w:r w:rsidRPr="001B51B2">
        <w:rPr>
          <w:rFonts w:ascii="Times New Roman" w:hAnsi="Times New Roman"/>
          <w:color w:val="000000"/>
          <w:sz w:val="28"/>
          <w:szCs w:val="28"/>
        </w:rPr>
        <w:t>За 3 квартала 2020 года проведено 17</w:t>
      </w:r>
      <w:r w:rsidRPr="001B51B2">
        <w:rPr>
          <w:rFonts w:ascii="Times New Roman" w:hAnsi="Times New Roman"/>
          <w:sz w:val="28"/>
          <w:szCs w:val="28"/>
        </w:rPr>
        <w:t xml:space="preserve"> заседаний КДНиЗП. На которых рассмотрено 254 протокола об административных правонарушениях,</w:t>
      </w:r>
      <w:r w:rsidRPr="001B51B2">
        <w:rPr>
          <w:rFonts w:ascii="Times New Roman" w:hAnsi="Times New Roman"/>
          <w:b/>
          <w:sz w:val="28"/>
          <w:szCs w:val="28"/>
        </w:rPr>
        <w:t xml:space="preserve"> </w:t>
      </w:r>
      <w:r w:rsidRPr="001B51B2">
        <w:rPr>
          <w:rFonts w:ascii="Times New Roman" w:hAnsi="Times New Roman"/>
          <w:sz w:val="28"/>
          <w:szCs w:val="28"/>
        </w:rPr>
        <w:t xml:space="preserve">в том числе 49 - в отношении несовершеннолетних, 205 - в отношении родителей, законных представителей и иных лиц. Рассмотрено 5 дел </w:t>
      </w:r>
      <w:r w:rsidRPr="001B51B2">
        <w:rPr>
          <w:rFonts w:ascii="Times New Roman" w:hAnsi="Times New Roman"/>
          <w:bCs/>
          <w:sz w:val="28"/>
          <w:szCs w:val="28"/>
        </w:rPr>
        <w:t xml:space="preserve">за совершение преступления до достижения возраста привлечения к уголовной ответственности, 4 </w:t>
      </w:r>
      <w:r w:rsidRPr="001B51B2">
        <w:rPr>
          <w:rFonts w:ascii="Times New Roman" w:hAnsi="Times New Roman"/>
          <w:sz w:val="28"/>
          <w:szCs w:val="28"/>
        </w:rPr>
        <w:t xml:space="preserve">дела </w:t>
      </w:r>
      <w:r w:rsidRPr="001B51B2">
        <w:rPr>
          <w:rFonts w:ascii="Times New Roman" w:hAnsi="Times New Roman"/>
          <w:bCs/>
          <w:sz w:val="28"/>
          <w:szCs w:val="28"/>
        </w:rPr>
        <w:t xml:space="preserve">за совершение преступления до достижения возраста привлечения к административной ответственности. </w:t>
      </w:r>
      <w:r w:rsidRPr="001B51B2">
        <w:rPr>
          <w:rFonts w:ascii="Times New Roman" w:hAnsi="Times New Roman"/>
          <w:sz w:val="28"/>
          <w:szCs w:val="28"/>
        </w:rPr>
        <w:t xml:space="preserve">Рассмотрено 25 координационных вопросов. По административным делам вынесено 117 предупреждений и 137 штрафов, 2 протокола прекращены, 2 несовершеннолетних, направлены по ходатайству ОМВД </w:t>
      </w:r>
      <w:r w:rsidR="008E3AD7">
        <w:rPr>
          <w:rFonts w:ascii="Times New Roman" w:hAnsi="Times New Roman"/>
          <w:sz w:val="28"/>
          <w:szCs w:val="28"/>
        </w:rPr>
        <w:t xml:space="preserve">России по Красногвардейскому в </w:t>
      </w:r>
      <w:r w:rsidRPr="001B51B2">
        <w:rPr>
          <w:rFonts w:ascii="Times New Roman" w:hAnsi="Times New Roman"/>
          <w:sz w:val="28"/>
          <w:szCs w:val="28"/>
        </w:rPr>
        <w:t>ЦВСНП г. Ставрополя, несовершеннолетних, направленных по ходатайству КДНиЗП в Горнозаводскую школу – нет.</w:t>
      </w:r>
    </w:p>
    <w:p w:rsidR="001B51B2" w:rsidRPr="001B51B2" w:rsidRDefault="001B51B2" w:rsidP="001B51B2">
      <w:pPr>
        <w:pStyle w:val="a3"/>
        <w:ind w:firstLine="567"/>
        <w:rPr>
          <w:sz w:val="28"/>
          <w:szCs w:val="28"/>
          <w:lang w:val="ru-RU"/>
        </w:rPr>
      </w:pPr>
      <w:r w:rsidRPr="001B51B2">
        <w:rPr>
          <w:sz w:val="28"/>
          <w:szCs w:val="28"/>
          <w:lang w:val="ru-RU"/>
        </w:rPr>
        <w:t>За 9 месяцев 2020 г. на территории Красногвардейского района совершено 6 преступлений с участием 6 несовершеннолетних. За аналогичный период 2019 г. на территории Красногвардейского района совершено 8 преступлений с участием 11 несовершеннолетних. Снижение подростковой преступности составило 2.5%. Снижение по числу лиц, совершивших преступления, составило 45.5</w:t>
      </w:r>
      <w:r w:rsidRPr="001B51B2">
        <w:rPr>
          <w:color w:val="000000"/>
          <w:sz w:val="28"/>
          <w:szCs w:val="28"/>
          <w:lang w:val="ru-RU"/>
        </w:rPr>
        <w:t>%.</w:t>
      </w:r>
      <w:r w:rsidRPr="001B51B2">
        <w:rPr>
          <w:sz w:val="28"/>
          <w:szCs w:val="28"/>
          <w:lang w:val="ru-RU"/>
        </w:rPr>
        <w:t xml:space="preserve"> </w:t>
      </w:r>
    </w:p>
    <w:p w:rsidR="001B51B2" w:rsidRPr="001B51B2" w:rsidRDefault="001B51B2" w:rsidP="001B51B2">
      <w:pPr>
        <w:pStyle w:val="33"/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1B51B2">
        <w:rPr>
          <w:rFonts w:ascii="Times New Roman" w:hAnsi="Times New Roman"/>
          <w:sz w:val="28"/>
          <w:szCs w:val="28"/>
        </w:rPr>
        <w:t>За 9 месяцев 2020 г. преступлений, совершенных несовершеннолетними в группе допущено не было, за аналогичный период 2019 г. совершено 2 преступления, с участием 5 несовершеннолетних. Снижение групповой преступности составило 100.0 %, по числу лиц 100,0%.</w:t>
      </w:r>
    </w:p>
    <w:p w:rsidR="001B51B2" w:rsidRPr="001B51B2" w:rsidRDefault="001B51B2" w:rsidP="001B51B2">
      <w:pPr>
        <w:pStyle w:val="33"/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1B51B2">
        <w:rPr>
          <w:rFonts w:ascii="Times New Roman" w:hAnsi="Times New Roman"/>
          <w:sz w:val="28"/>
          <w:szCs w:val="28"/>
        </w:rPr>
        <w:t>За 9 месяцев 2020 года совершено 9 преступлений в отношении несовершеннолетних. За аналогичный период 2019г. в отношении несовершеннолетних совершенно 43 преступлений (с учетом преступлений, предусмотренных ст. 157 УК РФ; 2020 г. - 3, 2019 г. - 10). Снижение преступлений данной категории составило 79,1%.</w:t>
      </w:r>
    </w:p>
    <w:p w:rsidR="001B51B2" w:rsidRPr="001B51B2" w:rsidRDefault="001B51B2" w:rsidP="001B51B2">
      <w:pPr>
        <w:ind w:firstLine="567"/>
        <w:rPr>
          <w:rFonts w:ascii="Times New Roman" w:hAnsi="Times New Roman"/>
          <w:sz w:val="28"/>
          <w:szCs w:val="28"/>
        </w:rPr>
      </w:pPr>
      <w:r w:rsidRPr="001B51B2">
        <w:rPr>
          <w:rFonts w:ascii="Times New Roman" w:hAnsi="Times New Roman"/>
          <w:sz w:val="28"/>
          <w:szCs w:val="28"/>
        </w:rPr>
        <w:t>Каждый факт совершения преступления рассматривался в образовательных учреждениях и на заседаниях комиссии. За учащим</w:t>
      </w:r>
      <w:r w:rsidR="008E3AD7">
        <w:rPr>
          <w:rFonts w:ascii="Times New Roman" w:hAnsi="Times New Roman"/>
          <w:sz w:val="28"/>
          <w:szCs w:val="28"/>
        </w:rPr>
        <w:t>ися, совершившими преступление,</w:t>
      </w:r>
      <w:r w:rsidRPr="001B51B2">
        <w:rPr>
          <w:rFonts w:ascii="Times New Roman" w:hAnsi="Times New Roman"/>
          <w:sz w:val="28"/>
          <w:szCs w:val="28"/>
        </w:rPr>
        <w:t xml:space="preserve"> закреплены наставники из числа педагогов школ, проводится необходимая разъяснительная работа с родителями.</w:t>
      </w:r>
    </w:p>
    <w:p w:rsidR="001B51B2" w:rsidRPr="001B51B2" w:rsidRDefault="001B51B2" w:rsidP="001B51B2">
      <w:pPr>
        <w:ind w:firstLine="567"/>
        <w:rPr>
          <w:rFonts w:ascii="Times New Roman" w:hAnsi="Times New Roman"/>
          <w:sz w:val="28"/>
          <w:szCs w:val="28"/>
        </w:rPr>
      </w:pPr>
      <w:r w:rsidRPr="001B51B2">
        <w:rPr>
          <w:rFonts w:ascii="Times New Roman" w:hAnsi="Times New Roman"/>
          <w:sz w:val="28"/>
          <w:szCs w:val="28"/>
        </w:rPr>
        <w:t xml:space="preserve">Проведенная органами и учреждениями системы профилактики профилактическая работа позволила снизить количество совершенных преступлений несовершеннолетними. </w:t>
      </w:r>
    </w:p>
    <w:p w:rsidR="001928DA" w:rsidRPr="001B51B2" w:rsidRDefault="001928DA" w:rsidP="002F550C">
      <w:pPr>
        <w:shd w:val="clear" w:color="auto" w:fill="FFFFFF"/>
        <w:ind w:firstLine="567"/>
        <w:rPr>
          <w:rFonts w:ascii="Times New Roman" w:hAnsi="Times New Roman"/>
          <w:b/>
          <w:sz w:val="28"/>
          <w:szCs w:val="28"/>
          <w:highlight w:val="yellow"/>
        </w:rPr>
      </w:pPr>
    </w:p>
    <w:p w:rsidR="00C17F4B" w:rsidRPr="001B51B2" w:rsidRDefault="00C17F4B" w:rsidP="002F550C">
      <w:pPr>
        <w:shd w:val="clear" w:color="auto" w:fill="FFFFFF"/>
        <w:ind w:firstLine="567"/>
        <w:rPr>
          <w:rFonts w:ascii="Times New Roman" w:hAnsi="Times New Roman"/>
          <w:b/>
          <w:sz w:val="28"/>
          <w:szCs w:val="28"/>
          <w:highlight w:val="yellow"/>
        </w:rPr>
      </w:pPr>
    </w:p>
    <w:p w:rsidR="00F922FD" w:rsidRPr="00552509" w:rsidRDefault="00F922FD" w:rsidP="002F550C">
      <w:pPr>
        <w:shd w:val="clear" w:color="auto" w:fill="FFFFFF"/>
        <w:rPr>
          <w:rFonts w:ascii="Times New Roman" w:hAnsi="Times New Roman"/>
          <w:b/>
          <w:sz w:val="28"/>
          <w:szCs w:val="28"/>
          <w:highlight w:val="yellow"/>
        </w:rPr>
      </w:pPr>
    </w:p>
    <w:p w:rsidR="001928DA" w:rsidRPr="00552509" w:rsidRDefault="001928DA" w:rsidP="002F550C">
      <w:pPr>
        <w:ind w:left="142" w:firstLine="0"/>
        <w:rPr>
          <w:rFonts w:ascii="Times New Roman" w:hAnsi="Times New Roman"/>
          <w:sz w:val="28"/>
          <w:szCs w:val="28"/>
        </w:rPr>
      </w:pPr>
      <w:r w:rsidRPr="00552509">
        <w:rPr>
          <w:rFonts w:ascii="Times New Roman" w:hAnsi="Times New Roman"/>
          <w:sz w:val="28"/>
          <w:szCs w:val="28"/>
        </w:rPr>
        <w:t>Руководитель отдела экономического</w:t>
      </w:r>
    </w:p>
    <w:p w:rsidR="001928DA" w:rsidRPr="00552509" w:rsidRDefault="001928DA" w:rsidP="002F550C">
      <w:pPr>
        <w:ind w:left="142" w:firstLine="0"/>
        <w:rPr>
          <w:rFonts w:ascii="Times New Roman" w:hAnsi="Times New Roman"/>
          <w:sz w:val="28"/>
          <w:szCs w:val="28"/>
        </w:rPr>
      </w:pPr>
      <w:r w:rsidRPr="00552509">
        <w:rPr>
          <w:rFonts w:ascii="Times New Roman" w:hAnsi="Times New Roman"/>
          <w:sz w:val="28"/>
          <w:szCs w:val="28"/>
        </w:rPr>
        <w:t>развития администрации Красногвардейского</w:t>
      </w:r>
    </w:p>
    <w:p w:rsidR="001928DA" w:rsidRPr="00552509" w:rsidRDefault="001928DA" w:rsidP="002F550C">
      <w:pPr>
        <w:ind w:left="142" w:firstLine="0"/>
        <w:rPr>
          <w:rFonts w:ascii="Times New Roman" w:hAnsi="Times New Roman"/>
          <w:sz w:val="28"/>
          <w:szCs w:val="28"/>
        </w:rPr>
      </w:pPr>
      <w:r w:rsidRPr="00552509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О.С.Лесниченко </w:t>
      </w:r>
    </w:p>
    <w:p w:rsidR="00F922FD" w:rsidRPr="00552509" w:rsidRDefault="00F922FD" w:rsidP="002F550C">
      <w:pPr>
        <w:ind w:left="142" w:firstLine="0"/>
        <w:rPr>
          <w:rFonts w:ascii="Times New Roman" w:hAnsi="Times New Roman"/>
          <w:sz w:val="28"/>
          <w:szCs w:val="28"/>
        </w:rPr>
      </w:pPr>
    </w:p>
    <w:p w:rsidR="00923F10" w:rsidRPr="00583E07" w:rsidRDefault="001928DA" w:rsidP="002F550C">
      <w:pPr>
        <w:ind w:left="142" w:firstLine="0"/>
        <w:rPr>
          <w:rFonts w:ascii="Times New Roman" w:hAnsi="Times New Roman"/>
        </w:rPr>
      </w:pPr>
      <w:r w:rsidRPr="00583E07">
        <w:rPr>
          <w:rFonts w:ascii="Times New Roman" w:hAnsi="Times New Roman"/>
        </w:rPr>
        <w:t>Исп. Кондратова Т.В.</w:t>
      </w:r>
    </w:p>
    <w:sectPr w:rsidR="00923F10" w:rsidRPr="00583E07" w:rsidSect="00DF642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8E2" w:rsidRDefault="005C68E2" w:rsidP="0040590C">
      <w:r>
        <w:separator/>
      </w:r>
    </w:p>
  </w:endnote>
  <w:endnote w:type="continuationSeparator" w:id="1">
    <w:p w:rsidR="005C68E2" w:rsidRDefault="005C68E2" w:rsidP="00405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8E2" w:rsidRDefault="005C68E2" w:rsidP="0040590C">
      <w:r>
        <w:separator/>
      </w:r>
    </w:p>
  </w:footnote>
  <w:footnote w:type="continuationSeparator" w:id="1">
    <w:p w:rsidR="005C68E2" w:rsidRDefault="005C68E2" w:rsidP="004059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D024A6C"/>
    <w:lvl w:ilvl="0">
      <w:numFmt w:val="bullet"/>
      <w:lvlText w:val="*"/>
      <w:lvlJc w:val="left"/>
    </w:lvl>
  </w:abstractNum>
  <w:abstractNum w:abstractNumId="1">
    <w:nsid w:val="16271A83"/>
    <w:multiLevelType w:val="hybridMultilevel"/>
    <w:tmpl w:val="B95A5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3E0700"/>
    <w:multiLevelType w:val="hybridMultilevel"/>
    <w:tmpl w:val="990E3CAA"/>
    <w:lvl w:ilvl="0" w:tplc="7DFE12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DFE12EE">
      <w:start w:val="1"/>
      <w:numFmt w:val="bullet"/>
      <w:lvlText w:val=""/>
      <w:lvlJc w:val="left"/>
      <w:pPr>
        <w:tabs>
          <w:tab w:val="num" w:pos="2331"/>
        </w:tabs>
        <w:ind w:left="2331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CD1D3C"/>
    <w:multiLevelType w:val="hybridMultilevel"/>
    <w:tmpl w:val="98CE81C2"/>
    <w:lvl w:ilvl="0" w:tplc="B0E0F6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25F8"/>
    <w:rsid w:val="0000097E"/>
    <w:rsid w:val="00000FAA"/>
    <w:rsid w:val="00002C45"/>
    <w:rsid w:val="000047DF"/>
    <w:rsid w:val="00007F03"/>
    <w:rsid w:val="00010609"/>
    <w:rsid w:val="00013457"/>
    <w:rsid w:val="00015F05"/>
    <w:rsid w:val="00017025"/>
    <w:rsid w:val="0001788F"/>
    <w:rsid w:val="00022F68"/>
    <w:rsid w:val="000278AE"/>
    <w:rsid w:val="0003314B"/>
    <w:rsid w:val="00033921"/>
    <w:rsid w:val="000340AA"/>
    <w:rsid w:val="00034A29"/>
    <w:rsid w:val="00034EB5"/>
    <w:rsid w:val="00035791"/>
    <w:rsid w:val="0004119B"/>
    <w:rsid w:val="0004592C"/>
    <w:rsid w:val="00046633"/>
    <w:rsid w:val="00052343"/>
    <w:rsid w:val="00053359"/>
    <w:rsid w:val="00054CED"/>
    <w:rsid w:val="0006653A"/>
    <w:rsid w:val="00070406"/>
    <w:rsid w:val="0007377D"/>
    <w:rsid w:val="000764E6"/>
    <w:rsid w:val="00076B17"/>
    <w:rsid w:val="00077065"/>
    <w:rsid w:val="00077DA6"/>
    <w:rsid w:val="000805EA"/>
    <w:rsid w:val="00081859"/>
    <w:rsid w:val="000833BE"/>
    <w:rsid w:val="000835AE"/>
    <w:rsid w:val="000838F3"/>
    <w:rsid w:val="000844BF"/>
    <w:rsid w:val="0008737B"/>
    <w:rsid w:val="000873BA"/>
    <w:rsid w:val="00087EC5"/>
    <w:rsid w:val="00087F11"/>
    <w:rsid w:val="00092316"/>
    <w:rsid w:val="000930BD"/>
    <w:rsid w:val="0009332E"/>
    <w:rsid w:val="00096A2C"/>
    <w:rsid w:val="00096B1C"/>
    <w:rsid w:val="000977A5"/>
    <w:rsid w:val="000A2ACA"/>
    <w:rsid w:val="000A49F3"/>
    <w:rsid w:val="000B51FC"/>
    <w:rsid w:val="000B6DF4"/>
    <w:rsid w:val="000C03D2"/>
    <w:rsid w:val="000D07CE"/>
    <w:rsid w:val="000D1DD3"/>
    <w:rsid w:val="000D5585"/>
    <w:rsid w:val="000D564C"/>
    <w:rsid w:val="000D71D7"/>
    <w:rsid w:val="000E1505"/>
    <w:rsid w:val="000E1A9E"/>
    <w:rsid w:val="000E25D8"/>
    <w:rsid w:val="000E3464"/>
    <w:rsid w:val="000E7C36"/>
    <w:rsid w:val="000F24E5"/>
    <w:rsid w:val="000F3104"/>
    <w:rsid w:val="000F4DB7"/>
    <w:rsid w:val="000F684D"/>
    <w:rsid w:val="00100CED"/>
    <w:rsid w:val="00100D43"/>
    <w:rsid w:val="001043EE"/>
    <w:rsid w:val="00110476"/>
    <w:rsid w:val="00113491"/>
    <w:rsid w:val="0011546B"/>
    <w:rsid w:val="0011560F"/>
    <w:rsid w:val="001173FB"/>
    <w:rsid w:val="001230D3"/>
    <w:rsid w:val="00126CD1"/>
    <w:rsid w:val="001320F3"/>
    <w:rsid w:val="001329FC"/>
    <w:rsid w:val="00133342"/>
    <w:rsid w:val="00134104"/>
    <w:rsid w:val="00134688"/>
    <w:rsid w:val="00134804"/>
    <w:rsid w:val="00134878"/>
    <w:rsid w:val="00135177"/>
    <w:rsid w:val="00137455"/>
    <w:rsid w:val="0013763D"/>
    <w:rsid w:val="00140555"/>
    <w:rsid w:val="00140961"/>
    <w:rsid w:val="0014563C"/>
    <w:rsid w:val="0015142E"/>
    <w:rsid w:val="00152357"/>
    <w:rsid w:val="0015709D"/>
    <w:rsid w:val="00160621"/>
    <w:rsid w:val="00161154"/>
    <w:rsid w:val="001671D0"/>
    <w:rsid w:val="001703E6"/>
    <w:rsid w:val="001708A8"/>
    <w:rsid w:val="00170E05"/>
    <w:rsid w:val="00171047"/>
    <w:rsid w:val="00171956"/>
    <w:rsid w:val="00171C73"/>
    <w:rsid w:val="001722DF"/>
    <w:rsid w:val="001731C7"/>
    <w:rsid w:val="001739D1"/>
    <w:rsid w:val="00174DA1"/>
    <w:rsid w:val="00181A9F"/>
    <w:rsid w:val="00182AA7"/>
    <w:rsid w:val="00183614"/>
    <w:rsid w:val="00185AED"/>
    <w:rsid w:val="00185D1F"/>
    <w:rsid w:val="0018684C"/>
    <w:rsid w:val="00187B58"/>
    <w:rsid w:val="001907A9"/>
    <w:rsid w:val="001928DA"/>
    <w:rsid w:val="00194162"/>
    <w:rsid w:val="00194D11"/>
    <w:rsid w:val="001951E3"/>
    <w:rsid w:val="001A37D8"/>
    <w:rsid w:val="001A3F9F"/>
    <w:rsid w:val="001A66A1"/>
    <w:rsid w:val="001A7DC6"/>
    <w:rsid w:val="001B0941"/>
    <w:rsid w:val="001B0D65"/>
    <w:rsid w:val="001B50A3"/>
    <w:rsid w:val="001B5128"/>
    <w:rsid w:val="001B51B2"/>
    <w:rsid w:val="001C05EE"/>
    <w:rsid w:val="001C0B95"/>
    <w:rsid w:val="001C44D2"/>
    <w:rsid w:val="001C4764"/>
    <w:rsid w:val="001C5700"/>
    <w:rsid w:val="001C5C14"/>
    <w:rsid w:val="001C69A7"/>
    <w:rsid w:val="001D11B8"/>
    <w:rsid w:val="001D2014"/>
    <w:rsid w:val="001D2629"/>
    <w:rsid w:val="001D2C5A"/>
    <w:rsid w:val="001D6E58"/>
    <w:rsid w:val="001E12D8"/>
    <w:rsid w:val="001E397C"/>
    <w:rsid w:val="001E4BED"/>
    <w:rsid w:val="001E669E"/>
    <w:rsid w:val="001F1979"/>
    <w:rsid w:val="001F29E5"/>
    <w:rsid w:val="001F3089"/>
    <w:rsid w:val="001F37E2"/>
    <w:rsid w:val="001F4996"/>
    <w:rsid w:val="001F6639"/>
    <w:rsid w:val="001F71AC"/>
    <w:rsid w:val="001F72B0"/>
    <w:rsid w:val="00201773"/>
    <w:rsid w:val="002029B2"/>
    <w:rsid w:val="00202B1D"/>
    <w:rsid w:val="00203E1E"/>
    <w:rsid w:val="00214503"/>
    <w:rsid w:val="00221661"/>
    <w:rsid w:val="00223622"/>
    <w:rsid w:val="00232154"/>
    <w:rsid w:val="00232BBB"/>
    <w:rsid w:val="00232C02"/>
    <w:rsid w:val="0023444E"/>
    <w:rsid w:val="0023529E"/>
    <w:rsid w:val="00237614"/>
    <w:rsid w:val="00240083"/>
    <w:rsid w:val="00244BEB"/>
    <w:rsid w:val="002506C7"/>
    <w:rsid w:val="0025169F"/>
    <w:rsid w:val="00253158"/>
    <w:rsid w:val="00253FC7"/>
    <w:rsid w:val="00255119"/>
    <w:rsid w:val="0025643A"/>
    <w:rsid w:val="002569D3"/>
    <w:rsid w:val="00263A90"/>
    <w:rsid w:val="002655CE"/>
    <w:rsid w:val="00265A51"/>
    <w:rsid w:val="0026711E"/>
    <w:rsid w:val="00270239"/>
    <w:rsid w:val="002721FB"/>
    <w:rsid w:val="00277F43"/>
    <w:rsid w:val="00281566"/>
    <w:rsid w:val="002829AC"/>
    <w:rsid w:val="0028361A"/>
    <w:rsid w:val="002843DD"/>
    <w:rsid w:val="0028606B"/>
    <w:rsid w:val="00297F81"/>
    <w:rsid w:val="002A0F68"/>
    <w:rsid w:val="002A1E11"/>
    <w:rsid w:val="002A63D6"/>
    <w:rsid w:val="002A70A2"/>
    <w:rsid w:val="002B1D7B"/>
    <w:rsid w:val="002B249F"/>
    <w:rsid w:val="002B55E4"/>
    <w:rsid w:val="002B697C"/>
    <w:rsid w:val="002B7AFB"/>
    <w:rsid w:val="002C2412"/>
    <w:rsid w:val="002C2EEE"/>
    <w:rsid w:val="002C3F51"/>
    <w:rsid w:val="002C6ED2"/>
    <w:rsid w:val="002C7190"/>
    <w:rsid w:val="002C7493"/>
    <w:rsid w:val="002C7B14"/>
    <w:rsid w:val="002C7DFC"/>
    <w:rsid w:val="002C7FD0"/>
    <w:rsid w:val="002D4F6D"/>
    <w:rsid w:val="002D544F"/>
    <w:rsid w:val="002D56AE"/>
    <w:rsid w:val="002E336C"/>
    <w:rsid w:val="002E444B"/>
    <w:rsid w:val="002E5F4F"/>
    <w:rsid w:val="002E78FD"/>
    <w:rsid w:val="002F38C9"/>
    <w:rsid w:val="002F3B4C"/>
    <w:rsid w:val="002F46F6"/>
    <w:rsid w:val="002F4C40"/>
    <w:rsid w:val="002F550C"/>
    <w:rsid w:val="002F6348"/>
    <w:rsid w:val="002F7877"/>
    <w:rsid w:val="0030042F"/>
    <w:rsid w:val="00300A35"/>
    <w:rsid w:val="00307568"/>
    <w:rsid w:val="0031163C"/>
    <w:rsid w:val="00317365"/>
    <w:rsid w:val="003174E8"/>
    <w:rsid w:val="00325E5F"/>
    <w:rsid w:val="00330140"/>
    <w:rsid w:val="003301E1"/>
    <w:rsid w:val="00331424"/>
    <w:rsid w:val="00332255"/>
    <w:rsid w:val="003337AB"/>
    <w:rsid w:val="003366AD"/>
    <w:rsid w:val="003370FB"/>
    <w:rsid w:val="00340703"/>
    <w:rsid w:val="003426F8"/>
    <w:rsid w:val="00342C89"/>
    <w:rsid w:val="00342DD2"/>
    <w:rsid w:val="00343965"/>
    <w:rsid w:val="00344510"/>
    <w:rsid w:val="00346624"/>
    <w:rsid w:val="0035119E"/>
    <w:rsid w:val="00351B7F"/>
    <w:rsid w:val="00352050"/>
    <w:rsid w:val="003530D5"/>
    <w:rsid w:val="0035313D"/>
    <w:rsid w:val="003534A5"/>
    <w:rsid w:val="0035370A"/>
    <w:rsid w:val="00353860"/>
    <w:rsid w:val="00355BF4"/>
    <w:rsid w:val="003609B1"/>
    <w:rsid w:val="00361724"/>
    <w:rsid w:val="00362AB0"/>
    <w:rsid w:val="00365911"/>
    <w:rsid w:val="0036614F"/>
    <w:rsid w:val="00366589"/>
    <w:rsid w:val="003667FE"/>
    <w:rsid w:val="00366CB0"/>
    <w:rsid w:val="0037139D"/>
    <w:rsid w:val="003733AF"/>
    <w:rsid w:val="00373D53"/>
    <w:rsid w:val="0037442B"/>
    <w:rsid w:val="00374DAC"/>
    <w:rsid w:val="00377755"/>
    <w:rsid w:val="00381113"/>
    <w:rsid w:val="003811FD"/>
    <w:rsid w:val="00383FBA"/>
    <w:rsid w:val="00385B8D"/>
    <w:rsid w:val="00385E82"/>
    <w:rsid w:val="00390B09"/>
    <w:rsid w:val="00391A30"/>
    <w:rsid w:val="00393217"/>
    <w:rsid w:val="003A0454"/>
    <w:rsid w:val="003A0B84"/>
    <w:rsid w:val="003A37FC"/>
    <w:rsid w:val="003A3C69"/>
    <w:rsid w:val="003A749B"/>
    <w:rsid w:val="003B4F47"/>
    <w:rsid w:val="003B7462"/>
    <w:rsid w:val="003C1381"/>
    <w:rsid w:val="003C3626"/>
    <w:rsid w:val="003C4034"/>
    <w:rsid w:val="003C5184"/>
    <w:rsid w:val="003C6520"/>
    <w:rsid w:val="003C7572"/>
    <w:rsid w:val="003C7964"/>
    <w:rsid w:val="003C7E2F"/>
    <w:rsid w:val="003D044D"/>
    <w:rsid w:val="003D545F"/>
    <w:rsid w:val="003D6832"/>
    <w:rsid w:val="003D72B1"/>
    <w:rsid w:val="003D73A4"/>
    <w:rsid w:val="003E04A6"/>
    <w:rsid w:val="003E04E6"/>
    <w:rsid w:val="003E0FB4"/>
    <w:rsid w:val="003E18E6"/>
    <w:rsid w:val="003E2382"/>
    <w:rsid w:val="003E748B"/>
    <w:rsid w:val="003F25F9"/>
    <w:rsid w:val="003F562D"/>
    <w:rsid w:val="003F609E"/>
    <w:rsid w:val="003F6388"/>
    <w:rsid w:val="00401729"/>
    <w:rsid w:val="00404194"/>
    <w:rsid w:val="0040590C"/>
    <w:rsid w:val="004071C9"/>
    <w:rsid w:val="00410648"/>
    <w:rsid w:val="00413ADC"/>
    <w:rsid w:val="0041483C"/>
    <w:rsid w:val="00420790"/>
    <w:rsid w:val="0042419A"/>
    <w:rsid w:val="004248BA"/>
    <w:rsid w:val="00424C07"/>
    <w:rsid w:val="00424D85"/>
    <w:rsid w:val="0042615F"/>
    <w:rsid w:val="00426482"/>
    <w:rsid w:val="00426498"/>
    <w:rsid w:val="004277A2"/>
    <w:rsid w:val="00427912"/>
    <w:rsid w:val="004328E8"/>
    <w:rsid w:val="004344B1"/>
    <w:rsid w:val="00434D37"/>
    <w:rsid w:val="00436746"/>
    <w:rsid w:val="004370B8"/>
    <w:rsid w:val="004464F5"/>
    <w:rsid w:val="004505E7"/>
    <w:rsid w:val="00450B43"/>
    <w:rsid w:val="004515D6"/>
    <w:rsid w:val="00455DCF"/>
    <w:rsid w:val="0045669B"/>
    <w:rsid w:val="004574AF"/>
    <w:rsid w:val="00460C2E"/>
    <w:rsid w:val="00461DD4"/>
    <w:rsid w:val="00466B38"/>
    <w:rsid w:val="004707BB"/>
    <w:rsid w:val="00471C26"/>
    <w:rsid w:val="004736BE"/>
    <w:rsid w:val="00475852"/>
    <w:rsid w:val="00481B46"/>
    <w:rsid w:val="0048392F"/>
    <w:rsid w:val="00485079"/>
    <w:rsid w:val="00487033"/>
    <w:rsid w:val="004871BB"/>
    <w:rsid w:val="004872CF"/>
    <w:rsid w:val="0048748D"/>
    <w:rsid w:val="00492C10"/>
    <w:rsid w:val="00493EFA"/>
    <w:rsid w:val="004952E2"/>
    <w:rsid w:val="0049586D"/>
    <w:rsid w:val="00496EF0"/>
    <w:rsid w:val="004A05BE"/>
    <w:rsid w:val="004A2394"/>
    <w:rsid w:val="004A2D66"/>
    <w:rsid w:val="004A3E38"/>
    <w:rsid w:val="004A4AFB"/>
    <w:rsid w:val="004A5E56"/>
    <w:rsid w:val="004A64D4"/>
    <w:rsid w:val="004A7781"/>
    <w:rsid w:val="004B0FBE"/>
    <w:rsid w:val="004B25B5"/>
    <w:rsid w:val="004B4685"/>
    <w:rsid w:val="004B7231"/>
    <w:rsid w:val="004B72FA"/>
    <w:rsid w:val="004C23CB"/>
    <w:rsid w:val="004C24AC"/>
    <w:rsid w:val="004C66C8"/>
    <w:rsid w:val="004D2D73"/>
    <w:rsid w:val="004D306F"/>
    <w:rsid w:val="004D5A3F"/>
    <w:rsid w:val="004D6F5F"/>
    <w:rsid w:val="004E10FF"/>
    <w:rsid w:val="004E2A81"/>
    <w:rsid w:val="004E3312"/>
    <w:rsid w:val="004E3B82"/>
    <w:rsid w:val="004E5296"/>
    <w:rsid w:val="004E66CB"/>
    <w:rsid w:val="004E7246"/>
    <w:rsid w:val="004F0783"/>
    <w:rsid w:val="005055E3"/>
    <w:rsid w:val="005057FE"/>
    <w:rsid w:val="005130A1"/>
    <w:rsid w:val="00514AC8"/>
    <w:rsid w:val="00521777"/>
    <w:rsid w:val="005262A3"/>
    <w:rsid w:val="00526606"/>
    <w:rsid w:val="0052667E"/>
    <w:rsid w:val="00533EE3"/>
    <w:rsid w:val="0053594C"/>
    <w:rsid w:val="00544C90"/>
    <w:rsid w:val="005455CE"/>
    <w:rsid w:val="005464FE"/>
    <w:rsid w:val="00546DE6"/>
    <w:rsid w:val="00552509"/>
    <w:rsid w:val="005559AD"/>
    <w:rsid w:val="00560020"/>
    <w:rsid w:val="00560A4D"/>
    <w:rsid w:val="00560B2A"/>
    <w:rsid w:val="00562260"/>
    <w:rsid w:val="00565685"/>
    <w:rsid w:val="00565B1E"/>
    <w:rsid w:val="00570078"/>
    <w:rsid w:val="00571435"/>
    <w:rsid w:val="005728C6"/>
    <w:rsid w:val="005743C0"/>
    <w:rsid w:val="00580882"/>
    <w:rsid w:val="005821A6"/>
    <w:rsid w:val="0058259E"/>
    <w:rsid w:val="00583E02"/>
    <w:rsid w:val="00583E07"/>
    <w:rsid w:val="005841CD"/>
    <w:rsid w:val="00590C7C"/>
    <w:rsid w:val="00593195"/>
    <w:rsid w:val="00597F11"/>
    <w:rsid w:val="005A0076"/>
    <w:rsid w:val="005A17B8"/>
    <w:rsid w:val="005B1D0A"/>
    <w:rsid w:val="005B3256"/>
    <w:rsid w:val="005B35D4"/>
    <w:rsid w:val="005B40CD"/>
    <w:rsid w:val="005B44C1"/>
    <w:rsid w:val="005B5A90"/>
    <w:rsid w:val="005C07FE"/>
    <w:rsid w:val="005C0E84"/>
    <w:rsid w:val="005C4C21"/>
    <w:rsid w:val="005C68E2"/>
    <w:rsid w:val="005D2301"/>
    <w:rsid w:val="005D2B54"/>
    <w:rsid w:val="005D304E"/>
    <w:rsid w:val="005E03DD"/>
    <w:rsid w:val="005E0D0B"/>
    <w:rsid w:val="005E16DD"/>
    <w:rsid w:val="005E1FD6"/>
    <w:rsid w:val="005E2A4A"/>
    <w:rsid w:val="005E383A"/>
    <w:rsid w:val="005E4A4D"/>
    <w:rsid w:val="005E4B76"/>
    <w:rsid w:val="005F1204"/>
    <w:rsid w:val="005F4AAD"/>
    <w:rsid w:val="005F4E07"/>
    <w:rsid w:val="005F62C2"/>
    <w:rsid w:val="005F7345"/>
    <w:rsid w:val="00602708"/>
    <w:rsid w:val="006056C3"/>
    <w:rsid w:val="006056DC"/>
    <w:rsid w:val="00605AEE"/>
    <w:rsid w:val="00606AEF"/>
    <w:rsid w:val="00606E91"/>
    <w:rsid w:val="006111E3"/>
    <w:rsid w:val="00613936"/>
    <w:rsid w:val="00613D71"/>
    <w:rsid w:val="0061435A"/>
    <w:rsid w:val="00614415"/>
    <w:rsid w:val="006155DF"/>
    <w:rsid w:val="006227B1"/>
    <w:rsid w:val="00625444"/>
    <w:rsid w:val="00630593"/>
    <w:rsid w:val="006305ED"/>
    <w:rsid w:val="00633639"/>
    <w:rsid w:val="00634042"/>
    <w:rsid w:val="00641BC6"/>
    <w:rsid w:val="00644AA9"/>
    <w:rsid w:val="00646283"/>
    <w:rsid w:val="006470C5"/>
    <w:rsid w:val="006478F6"/>
    <w:rsid w:val="00647EFB"/>
    <w:rsid w:val="0065554E"/>
    <w:rsid w:val="006576BC"/>
    <w:rsid w:val="00664AE8"/>
    <w:rsid w:val="00665C1D"/>
    <w:rsid w:val="00671851"/>
    <w:rsid w:val="00672ECC"/>
    <w:rsid w:val="00673FA3"/>
    <w:rsid w:val="00675353"/>
    <w:rsid w:val="0067543A"/>
    <w:rsid w:val="006803D7"/>
    <w:rsid w:val="00681FD3"/>
    <w:rsid w:val="006877D1"/>
    <w:rsid w:val="00687C2F"/>
    <w:rsid w:val="006902FD"/>
    <w:rsid w:val="0069102E"/>
    <w:rsid w:val="006926B4"/>
    <w:rsid w:val="00692E31"/>
    <w:rsid w:val="00692F70"/>
    <w:rsid w:val="00695DB9"/>
    <w:rsid w:val="00696878"/>
    <w:rsid w:val="006A0A1D"/>
    <w:rsid w:val="006A1FB6"/>
    <w:rsid w:val="006A535E"/>
    <w:rsid w:val="006A719D"/>
    <w:rsid w:val="006B0E66"/>
    <w:rsid w:val="006B2142"/>
    <w:rsid w:val="006B2C44"/>
    <w:rsid w:val="006B5DD9"/>
    <w:rsid w:val="006B6476"/>
    <w:rsid w:val="006C4866"/>
    <w:rsid w:val="006C5850"/>
    <w:rsid w:val="006C5889"/>
    <w:rsid w:val="006C6878"/>
    <w:rsid w:val="006D24D8"/>
    <w:rsid w:val="006D2638"/>
    <w:rsid w:val="006D3DE7"/>
    <w:rsid w:val="006D5F6D"/>
    <w:rsid w:val="006D624B"/>
    <w:rsid w:val="006D7D37"/>
    <w:rsid w:val="006D7D5E"/>
    <w:rsid w:val="006E071D"/>
    <w:rsid w:val="006E2131"/>
    <w:rsid w:val="006E21E0"/>
    <w:rsid w:val="006E3A83"/>
    <w:rsid w:val="006E43A6"/>
    <w:rsid w:val="006E57A2"/>
    <w:rsid w:val="006E64F1"/>
    <w:rsid w:val="006F09F8"/>
    <w:rsid w:val="006F0C17"/>
    <w:rsid w:val="006F42D8"/>
    <w:rsid w:val="006F6C59"/>
    <w:rsid w:val="00700588"/>
    <w:rsid w:val="007009B7"/>
    <w:rsid w:val="0070524B"/>
    <w:rsid w:val="00706B1B"/>
    <w:rsid w:val="00706D8A"/>
    <w:rsid w:val="00707B5C"/>
    <w:rsid w:val="00707B71"/>
    <w:rsid w:val="00710E20"/>
    <w:rsid w:val="0071100A"/>
    <w:rsid w:val="0071192F"/>
    <w:rsid w:val="007125FD"/>
    <w:rsid w:val="0071475D"/>
    <w:rsid w:val="0071745A"/>
    <w:rsid w:val="0072011E"/>
    <w:rsid w:val="00720B76"/>
    <w:rsid w:val="00722102"/>
    <w:rsid w:val="00723921"/>
    <w:rsid w:val="00725597"/>
    <w:rsid w:val="00725FB2"/>
    <w:rsid w:val="00730BDB"/>
    <w:rsid w:val="00731A2A"/>
    <w:rsid w:val="00732E43"/>
    <w:rsid w:val="007340FA"/>
    <w:rsid w:val="0073715F"/>
    <w:rsid w:val="007404D8"/>
    <w:rsid w:val="007442DD"/>
    <w:rsid w:val="00745135"/>
    <w:rsid w:val="00747039"/>
    <w:rsid w:val="00747CA3"/>
    <w:rsid w:val="00754CB2"/>
    <w:rsid w:val="00762F4A"/>
    <w:rsid w:val="00763380"/>
    <w:rsid w:val="00763866"/>
    <w:rsid w:val="0076464E"/>
    <w:rsid w:val="00765529"/>
    <w:rsid w:val="007720C2"/>
    <w:rsid w:val="007776CC"/>
    <w:rsid w:val="0078096C"/>
    <w:rsid w:val="00780A04"/>
    <w:rsid w:val="007848B0"/>
    <w:rsid w:val="007A04A4"/>
    <w:rsid w:val="007A0B0B"/>
    <w:rsid w:val="007A2560"/>
    <w:rsid w:val="007A25D8"/>
    <w:rsid w:val="007A3803"/>
    <w:rsid w:val="007A7CB9"/>
    <w:rsid w:val="007B3DB4"/>
    <w:rsid w:val="007B4DDE"/>
    <w:rsid w:val="007B632A"/>
    <w:rsid w:val="007B7894"/>
    <w:rsid w:val="007C0321"/>
    <w:rsid w:val="007C1206"/>
    <w:rsid w:val="007C1F8D"/>
    <w:rsid w:val="007C4B22"/>
    <w:rsid w:val="007C4DCD"/>
    <w:rsid w:val="007C5C9C"/>
    <w:rsid w:val="007C7447"/>
    <w:rsid w:val="007C7A58"/>
    <w:rsid w:val="007D28CD"/>
    <w:rsid w:val="007D516C"/>
    <w:rsid w:val="007D5541"/>
    <w:rsid w:val="007E10CB"/>
    <w:rsid w:val="007E1E12"/>
    <w:rsid w:val="007E7A81"/>
    <w:rsid w:val="007F1591"/>
    <w:rsid w:val="007F4FFA"/>
    <w:rsid w:val="00804AAC"/>
    <w:rsid w:val="008054DC"/>
    <w:rsid w:val="00807AF4"/>
    <w:rsid w:val="00807B85"/>
    <w:rsid w:val="0081080D"/>
    <w:rsid w:val="008130C7"/>
    <w:rsid w:val="00813996"/>
    <w:rsid w:val="008157A3"/>
    <w:rsid w:val="008178D7"/>
    <w:rsid w:val="008203CC"/>
    <w:rsid w:val="00820F0A"/>
    <w:rsid w:val="00821D79"/>
    <w:rsid w:val="00821F36"/>
    <w:rsid w:val="0082293F"/>
    <w:rsid w:val="00822D09"/>
    <w:rsid w:val="00822FB0"/>
    <w:rsid w:val="008240DE"/>
    <w:rsid w:val="008243DB"/>
    <w:rsid w:val="00825472"/>
    <w:rsid w:val="00825F6E"/>
    <w:rsid w:val="00836555"/>
    <w:rsid w:val="00837D4F"/>
    <w:rsid w:val="00840BC8"/>
    <w:rsid w:val="008431EB"/>
    <w:rsid w:val="008447D5"/>
    <w:rsid w:val="00844A1A"/>
    <w:rsid w:val="00851365"/>
    <w:rsid w:val="00854608"/>
    <w:rsid w:val="00855400"/>
    <w:rsid w:val="0085623E"/>
    <w:rsid w:val="00856516"/>
    <w:rsid w:val="00857BD2"/>
    <w:rsid w:val="008610BA"/>
    <w:rsid w:val="00866F70"/>
    <w:rsid w:val="00867C4E"/>
    <w:rsid w:val="008706F1"/>
    <w:rsid w:val="008715D4"/>
    <w:rsid w:val="00877BD0"/>
    <w:rsid w:val="00883C49"/>
    <w:rsid w:val="00883F7A"/>
    <w:rsid w:val="00886A19"/>
    <w:rsid w:val="00887C00"/>
    <w:rsid w:val="00890664"/>
    <w:rsid w:val="008A0023"/>
    <w:rsid w:val="008A074B"/>
    <w:rsid w:val="008A2285"/>
    <w:rsid w:val="008A2BB8"/>
    <w:rsid w:val="008A2C15"/>
    <w:rsid w:val="008A5D6B"/>
    <w:rsid w:val="008A64E7"/>
    <w:rsid w:val="008B092E"/>
    <w:rsid w:val="008B5AAD"/>
    <w:rsid w:val="008B63E5"/>
    <w:rsid w:val="008C2025"/>
    <w:rsid w:val="008C2D72"/>
    <w:rsid w:val="008C2E90"/>
    <w:rsid w:val="008C453B"/>
    <w:rsid w:val="008C5675"/>
    <w:rsid w:val="008C6C5B"/>
    <w:rsid w:val="008D1A7D"/>
    <w:rsid w:val="008D21BF"/>
    <w:rsid w:val="008E26BA"/>
    <w:rsid w:val="008E27B1"/>
    <w:rsid w:val="008E2A50"/>
    <w:rsid w:val="008E3AD7"/>
    <w:rsid w:val="008E5808"/>
    <w:rsid w:val="008E5DF7"/>
    <w:rsid w:val="008E7265"/>
    <w:rsid w:val="008E73C5"/>
    <w:rsid w:val="008F0123"/>
    <w:rsid w:val="008F2427"/>
    <w:rsid w:val="008F25D7"/>
    <w:rsid w:val="008F2729"/>
    <w:rsid w:val="008F3A50"/>
    <w:rsid w:val="008F4A11"/>
    <w:rsid w:val="008F65AC"/>
    <w:rsid w:val="00901257"/>
    <w:rsid w:val="00903CC2"/>
    <w:rsid w:val="0090462E"/>
    <w:rsid w:val="009046F3"/>
    <w:rsid w:val="00907013"/>
    <w:rsid w:val="009119AA"/>
    <w:rsid w:val="00916B93"/>
    <w:rsid w:val="00916F53"/>
    <w:rsid w:val="00921DF0"/>
    <w:rsid w:val="009232CE"/>
    <w:rsid w:val="00923F10"/>
    <w:rsid w:val="00926294"/>
    <w:rsid w:val="0093017C"/>
    <w:rsid w:val="00930DD5"/>
    <w:rsid w:val="009313CB"/>
    <w:rsid w:val="00932D15"/>
    <w:rsid w:val="00933A8B"/>
    <w:rsid w:val="009452BA"/>
    <w:rsid w:val="009470A4"/>
    <w:rsid w:val="009479EF"/>
    <w:rsid w:val="00947A91"/>
    <w:rsid w:val="0095170B"/>
    <w:rsid w:val="0095261B"/>
    <w:rsid w:val="0095447F"/>
    <w:rsid w:val="00957AB1"/>
    <w:rsid w:val="00962771"/>
    <w:rsid w:val="00962E7B"/>
    <w:rsid w:val="0096394A"/>
    <w:rsid w:val="00963C87"/>
    <w:rsid w:val="00965D4B"/>
    <w:rsid w:val="00967E87"/>
    <w:rsid w:val="0097056D"/>
    <w:rsid w:val="00970D5A"/>
    <w:rsid w:val="0097108C"/>
    <w:rsid w:val="0097236C"/>
    <w:rsid w:val="009725F8"/>
    <w:rsid w:val="00973283"/>
    <w:rsid w:val="00973E35"/>
    <w:rsid w:val="009743BD"/>
    <w:rsid w:val="0097638D"/>
    <w:rsid w:val="00982EAA"/>
    <w:rsid w:val="00987921"/>
    <w:rsid w:val="00991FE2"/>
    <w:rsid w:val="0099295C"/>
    <w:rsid w:val="009957ED"/>
    <w:rsid w:val="009A056F"/>
    <w:rsid w:val="009A0F79"/>
    <w:rsid w:val="009A1EC0"/>
    <w:rsid w:val="009A349E"/>
    <w:rsid w:val="009A3728"/>
    <w:rsid w:val="009A5E6A"/>
    <w:rsid w:val="009B13A5"/>
    <w:rsid w:val="009B22EA"/>
    <w:rsid w:val="009B2B57"/>
    <w:rsid w:val="009B2E62"/>
    <w:rsid w:val="009B3702"/>
    <w:rsid w:val="009B4EBC"/>
    <w:rsid w:val="009B53EF"/>
    <w:rsid w:val="009B5AC6"/>
    <w:rsid w:val="009C1931"/>
    <w:rsid w:val="009C48B7"/>
    <w:rsid w:val="009D17B3"/>
    <w:rsid w:val="009D255B"/>
    <w:rsid w:val="009D32BA"/>
    <w:rsid w:val="009D3FDC"/>
    <w:rsid w:val="009D40E4"/>
    <w:rsid w:val="009D5A50"/>
    <w:rsid w:val="009E19E7"/>
    <w:rsid w:val="009E22CC"/>
    <w:rsid w:val="009E24CA"/>
    <w:rsid w:val="009E4121"/>
    <w:rsid w:val="009E66BD"/>
    <w:rsid w:val="009E7A8D"/>
    <w:rsid w:val="009F13FD"/>
    <w:rsid w:val="009F5900"/>
    <w:rsid w:val="009F5EE0"/>
    <w:rsid w:val="009F7711"/>
    <w:rsid w:val="00A01BE9"/>
    <w:rsid w:val="00A02E8A"/>
    <w:rsid w:val="00A04D25"/>
    <w:rsid w:val="00A05805"/>
    <w:rsid w:val="00A05F91"/>
    <w:rsid w:val="00A0681A"/>
    <w:rsid w:val="00A0696F"/>
    <w:rsid w:val="00A06A50"/>
    <w:rsid w:val="00A07B14"/>
    <w:rsid w:val="00A13BB0"/>
    <w:rsid w:val="00A170C5"/>
    <w:rsid w:val="00A170F4"/>
    <w:rsid w:val="00A20F43"/>
    <w:rsid w:val="00A22DF4"/>
    <w:rsid w:val="00A24136"/>
    <w:rsid w:val="00A24852"/>
    <w:rsid w:val="00A32B14"/>
    <w:rsid w:val="00A32E5D"/>
    <w:rsid w:val="00A37D3C"/>
    <w:rsid w:val="00A40F9C"/>
    <w:rsid w:val="00A43638"/>
    <w:rsid w:val="00A45D24"/>
    <w:rsid w:val="00A5035C"/>
    <w:rsid w:val="00A52E21"/>
    <w:rsid w:val="00A52EEB"/>
    <w:rsid w:val="00A5414A"/>
    <w:rsid w:val="00A559F4"/>
    <w:rsid w:val="00A670AE"/>
    <w:rsid w:val="00A67D4B"/>
    <w:rsid w:val="00A719FB"/>
    <w:rsid w:val="00A72383"/>
    <w:rsid w:val="00A73049"/>
    <w:rsid w:val="00A73837"/>
    <w:rsid w:val="00A778A9"/>
    <w:rsid w:val="00A77A5A"/>
    <w:rsid w:val="00A8215F"/>
    <w:rsid w:val="00A87F32"/>
    <w:rsid w:val="00A91A5F"/>
    <w:rsid w:val="00A931EF"/>
    <w:rsid w:val="00A97C4E"/>
    <w:rsid w:val="00AA0257"/>
    <w:rsid w:val="00AA0F87"/>
    <w:rsid w:val="00AA1301"/>
    <w:rsid w:val="00AA6225"/>
    <w:rsid w:val="00AB19F3"/>
    <w:rsid w:val="00AB3620"/>
    <w:rsid w:val="00AB53B8"/>
    <w:rsid w:val="00AB615A"/>
    <w:rsid w:val="00AB6744"/>
    <w:rsid w:val="00AC0AAA"/>
    <w:rsid w:val="00AC4E5B"/>
    <w:rsid w:val="00AC7321"/>
    <w:rsid w:val="00AC74D3"/>
    <w:rsid w:val="00AC7D2D"/>
    <w:rsid w:val="00AD7626"/>
    <w:rsid w:val="00AE06B9"/>
    <w:rsid w:val="00AE297E"/>
    <w:rsid w:val="00AE3A23"/>
    <w:rsid w:val="00AE444F"/>
    <w:rsid w:val="00AE4C1D"/>
    <w:rsid w:val="00AE7D0E"/>
    <w:rsid w:val="00AF03B1"/>
    <w:rsid w:val="00AF15F4"/>
    <w:rsid w:val="00AF3750"/>
    <w:rsid w:val="00AF3DA2"/>
    <w:rsid w:val="00B01870"/>
    <w:rsid w:val="00B02C18"/>
    <w:rsid w:val="00B03303"/>
    <w:rsid w:val="00B03644"/>
    <w:rsid w:val="00B0528F"/>
    <w:rsid w:val="00B1726D"/>
    <w:rsid w:val="00B17AB6"/>
    <w:rsid w:val="00B221A8"/>
    <w:rsid w:val="00B233A8"/>
    <w:rsid w:val="00B23AF8"/>
    <w:rsid w:val="00B264BA"/>
    <w:rsid w:val="00B272F8"/>
    <w:rsid w:val="00B27AE1"/>
    <w:rsid w:val="00B31809"/>
    <w:rsid w:val="00B3425A"/>
    <w:rsid w:val="00B351DB"/>
    <w:rsid w:val="00B35945"/>
    <w:rsid w:val="00B40EBF"/>
    <w:rsid w:val="00B44995"/>
    <w:rsid w:val="00B5267D"/>
    <w:rsid w:val="00B5381A"/>
    <w:rsid w:val="00B55437"/>
    <w:rsid w:val="00B554B6"/>
    <w:rsid w:val="00B55986"/>
    <w:rsid w:val="00B61DBC"/>
    <w:rsid w:val="00B62CC6"/>
    <w:rsid w:val="00B63BE1"/>
    <w:rsid w:val="00B66824"/>
    <w:rsid w:val="00B73A7B"/>
    <w:rsid w:val="00B74EA6"/>
    <w:rsid w:val="00B8151E"/>
    <w:rsid w:val="00B81CB0"/>
    <w:rsid w:val="00B821C9"/>
    <w:rsid w:val="00B831F9"/>
    <w:rsid w:val="00B8326B"/>
    <w:rsid w:val="00B83C85"/>
    <w:rsid w:val="00B84359"/>
    <w:rsid w:val="00B90B58"/>
    <w:rsid w:val="00B90FD9"/>
    <w:rsid w:val="00B92609"/>
    <w:rsid w:val="00B92BD4"/>
    <w:rsid w:val="00B93581"/>
    <w:rsid w:val="00B979EA"/>
    <w:rsid w:val="00BA06FA"/>
    <w:rsid w:val="00BA1DC8"/>
    <w:rsid w:val="00BA335D"/>
    <w:rsid w:val="00BA4D3B"/>
    <w:rsid w:val="00BA5812"/>
    <w:rsid w:val="00BB006F"/>
    <w:rsid w:val="00BB167A"/>
    <w:rsid w:val="00BB2109"/>
    <w:rsid w:val="00BB3EA9"/>
    <w:rsid w:val="00BB41D2"/>
    <w:rsid w:val="00BB54FF"/>
    <w:rsid w:val="00BB5C46"/>
    <w:rsid w:val="00BC0043"/>
    <w:rsid w:val="00BC04F0"/>
    <w:rsid w:val="00BC11B5"/>
    <w:rsid w:val="00BC2283"/>
    <w:rsid w:val="00BC2BDF"/>
    <w:rsid w:val="00BC431D"/>
    <w:rsid w:val="00BC52FB"/>
    <w:rsid w:val="00BC7AEE"/>
    <w:rsid w:val="00BD0D43"/>
    <w:rsid w:val="00BD2785"/>
    <w:rsid w:val="00BD4654"/>
    <w:rsid w:val="00BD49D5"/>
    <w:rsid w:val="00BD5D41"/>
    <w:rsid w:val="00BD6B6E"/>
    <w:rsid w:val="00BE1D27"/>
    <w:rsid w:val="00BE3585"/>
    <w:rsid w:val="00C02301"/>
    <w:rsid w:val="00C06C7A"/>
    <w:rsid w:val="00C11DFD"/>
    <w:rsid w:val="00C13217"/>
    <w:rsid w:val="00C1596F"/>
    <w:rsid w:val="00C15E3A"/>
    <w:rsid w:val="00C17AA3"/>
    <w:rsid w:val="00C17F4B"/>
    <w:rsid w:val="00C24123"/>
    <w:rsid w:val="00C2467A"/>
    <w:rsid w:val="00C261E6"/>
    <w:rsid w:val="00C27E6F"/>
    <w:rsid w:val="00C33BEE"/>
    <w:rsid w:val="00C34BE8"/>
    <w:rsid w:val="00C36796"/>
    <w:rsid w:val="00C36FD7"/>
    <w:rsid w:val="00C4088A"/>
    <w:rsid w:val="00C465F3"/>
    <w:rsid w:val="00C57B1C"/>
    <w:rsid w:val="00C60FF8"/>
    <w:rsid w:val="00C61DB4"/>
    <w:rsid w:val="00C6276D"/>
    <w:rsid w:val="00C6367A"/>
    <w:rsid w:val="00C65118"/>
    <w:rsid w:val="00C670F7"/>
    <w:rsid w:val="00C764AB"/>
    <w:rsid w:val="00C85F10"/>
    <w:rsid w:val="00C86BE8"/>
    <w:rsid w:val="00C87792"/>
    <w:rsid w:val="00C917F6"/>
    <w:rsid w:val="00C91D7C"/>
    <w:rsid w:val="00C939D2"/>
    <w:rsid w:val="00C95B0F"/>
    <w:rsid w:val="00CA00E7"/>
    <w:rsid w:val="00CA08C4"/>
    <w:rsid w:val="00CA3AEE"/>
    <w:rsid w:val="00CA581B"/>
    <w:rsid w:val="00CA5A69"/>
    <w:rsid w:val="00CB0BD9"/>
    <w:rsid w:val="00CB379A"/>
    <w:rsid w:val="00CB53B1"/>
    <w:rsid w:val="00CB6561"/>
    <w:rsid w:val="00CC0C7B"/>
    <w:rsid w:val="00CC1C46"/>
    <w:rsid w:val="00CC36FE"/>
    <w:rsid w:val="00CC3870"/>
    <w:rsid w:val="00CC38DE"/>
    <w:rsid w:val="00CC633E"/>
    <w:rsid w:val="00CD1631"/>
    <w:rsid w:val="00CD16E0"/>
    <w:rsid w:val="00CD4410"/>
    <w:rsid w:val="00CD4A39"/>
    <w:rsid w:val="00CE216F"/>
    <w:rsid w:val="00CE3E50"/>
    <w:rsid w:val="00CE4920"/>
    <w:rsid w:val="00CE4F53"/>
    <w:rsid w:val="00CE5744"/>
    <w:rsid w:val="00CE6CF1"/>
    <w:rsid w:val="00CF0913"/>
    <w:rsid w:val="00CF3367"/>
    <w:rsid w:val="00CF6AC1"/>
    <w:rsid w:val="00CF73CA"/>
    <w:rsid w:val="00CF7D5B"/>
    <w:rsid w:val="00D003D1"/>
    <w:rsid w:val="00D04777"/>
    <w:rsid w:val="00D0599B"/>
    <w:rsid w:val="00D07863"/>
    <w:rsid w:val="00D11EA4"/>
    <w:rsid w:val="00D12BC1"/>
    <w:rsid w:val="00D14343"/>
    <w:rsid w:val="00D22C0B"/>
    <w:rsid w:val="00D23C40"/>
    <w:rsid w:val="00D25650"/>
    <w:rsid w:val="00D262D5"/>
    <w:rsid w:val="00D26BD1"/>
    <w:rsid w:val="00D270C9"/>
    <w:rsid w:val="00D27C5E"/>
    <w:rsid w:val="00D31395"/>
    <w:rsid w:val="00D326D2"/>
    <w:rsid w:val="00D3328D"/>
    <w:rsid w:val="00D352C0"/>
    <w:rsid w:val="00D35413"/>
    <w:rsid w:val="00D35748"/>
    <w:rsid w:val="00D41B2A"/>
    <w:rsid w:val="00D41E03"/>
    <w:rsid w:val="00D4556D"/>
    <w:rsid w:val="00D4741F"/>
    <w:rsid w:val="00D51C86"/>
    <w:rsid w:val="00D5246F"/>
    <w:rsid w:val="00D61AED"/>
    <w:rsid w:val="00D61D88"/>
    <w:rsid w:val="00D61F0D"/>
    <w:rsid w:val="00D6620C"/>
    <w:rsid w:val="00D73050"/>
    <w:rsid w:val="00D82916"/>
    <w:rsid w:val="00D858EB"/>
    <w:rsid w:val="00D8679E"/>
    <w:rsid w:val="00D86984"/>
    <w:rsid w:val="00D8728F"/>
    <w:rsid w:val="00D879BD"/>
    <w:rsid w:val="00D87B47"/>
    <w:rsid w:val="00D901B1"/>
    <w:rsid w:val="00D9151C"/>
    <w:rsid w:val="00D96D96"/>
    <w:rsid w:val="00DA1283"/>
    <w:rsid w:val="00DA1D5F"/>
    <w:rsid w:val="00DA4538"/>
    <w:rsid w:val="00DB012A"/>
    <w:rsid w:val="00DB02E7"/>
    <w:rsid w:val="00DB4F25"/>
    <w:rsid w:val="00DB6302"/>
    <w:rsid w:val="00DB7B8E"/>
    <w:rsid w:val="00DC092E"/>
    <w:rsid w:val="00DC23EE"/>
    <w:rsid w:val="00DC424A"/>
    <w:rsid w:val="00DC4B32"/>
    <w:rsid w:val="00DD0F5C"/>
    <w:rsid w:val="00DD1340"/>
    <w:rsid w:val="00DD341C"/>
    <w:rsid w:val="00DD345D"/>
    <w:rsid w:val="00DD44B2"/>
    <w:rsid w:val="00DD4636"/>
    <w:rsid w:val="00DD4FAA"/>
    <w:rsid w:val="00DE29FF"/>
    <w:rsid w:val="00DF5772"/>
    <w:rsid w:val="00DF5C09"/>
    <w:rsid w:val="00DF6422"/>
    <w:rsid w:val="00DF77AD"/>
    <w:rsid w:val="00DF7E83"/>
    <w:rsid w:val="00E00728"/>
    <w:rsid w:val="00E00E55"/>
    <w:rsid w:val="00E04B0C"/>
    <w:rsid w:val="00E05E38"/>
    <w:rsid w:val="00E05F2B"/>
    <w:rsid w:val="00E1108B"/>
    <w:rsid w:val="00E1144A"/>
    <w:rsid w:val="00E129E4"/>
    <w:rsid w:val="00E16A19"/>
    <w:rsid w:val="00E209F6"/>
    <w:rsid w:val="00E2371C"/>
    <w:rsid w:val="00E238CB"/>
    <w:rsid w:val="00E260C1"/>
    <w:rsid w:val="00E26E1C"/>
    <w:rsid w:val="00E27034"/>
    <w:rsid w:val="00E27CCC"/>
    <w:rsid w:val="00E302EF"/>
    <w:rsid w:val="00E30CA5"/>
    <w:rsid w:val="00E321C0"/>
    <w:rsid w:val="00E32AD9"/>
    <w:rsid w:val="00E32AEC"/>
    <w:rsid w:val="00E33209"/>
    <w:rsid w:val="00E40125"/>
    <w:rsid w:val="00E409BE"/>
    <w:rsid w:val="00E40FE2"/>
    <w:rsid w:val="00E428A3"/>
    <w:rsid w:val="00E45736"/>
    <w:rsid w:val="00E45F2D"/>
    <w:rsid w:val="00E4611F"/>
    <w:rsid w:val="00E50258"/>
    <w:rsid w:val="00E503FB"/>
    <w:rsid w:val="00E510B0"/>
    <w:rsid w:val="00E51DEB"/>
    <w:rsid w:val="00E55133"/>
    <w:rsid w:val="00E55AD9"/>
    <w:rsid w:val="00E5708C"/>
    <w:rsid w:val="00E579A6"/>
    <w:rsid w:val="00E605E6"/>
    <w:rsid w:val="00E63B0E"/>
    <w:rsid w:val="00E66A8F"/>
    <w:rsid w:val="00E71D30"/>
    <w:rsid w:val="00E75501"/>
    <w:rsid w:val="00E84287"/>
    <w:rsid w:val="00E842B6"/>
    <w:rsid w:val="00E85C40"/>
    <w:rsid w:val="00E8745B"/>
    <w:rsid w:val="00E877E7"/>
    <w:rsid w:val="00E87FEC"/>
    <w:rsid w:val="00E94C25"/>
    <w:rsid w:val="00E96460"/>
    <w:rsid w:val="00E964F6"/>
    <w:rsid w:val="00E9710E"/>
    <w:rsid w:val="00EA12F6"/>
    <w:rsid w:val="00EA3F0A"/>
    <w:rsid w:val="00EA5D2D"/>
    <w:rsid w:val="00EA7A33"/>
    <w:rsid w:val="00EB1469"/>
    <w:rsid w:val="00EB2E1C"/>
    <w:rsid w:val="00EB4485"/>
    <w:rsid w:val="00EB5765"/>
    <w:rsid w:val="00EB7E17"/>
    <w:rsid w:val="00EC143D"/>
    <w:rsid w:val="00EC40C3"/>
    <w:rsid w:val="00EC45EB"/>
    <w:rsid w:val="00ED14F0"/>
    <w:rsid w:val="00ED5D35"/>
    <w:rsid w:val="00ED635D"/>
    <w:rsid w:val="00EE321D"/>
    <w:rsid w:val="00EE3573"/>
    <w:rsid w:val="00EE4020"/>
    <w:rsid w:val="00EE4E98"/>
    <w:rsid w:val="00EE5E5E"/>
    <w:rsid w:val="00EF0538"/>
    <w:rsid w:val="00EF24BB"/>
    <w:rsid w:val="00EF2940"/>
    <w:rsid w:val="00EF4234"/>
    <w:rsid w:val="00EF6B54"/>
    <w:rsid w:val="00EF7E0D"/>
    <w:rsid w:val="00F0161A"/>
    <w:rsid w:val="00F02D34"/>
    <w:rsid w:val="00F05C4D"/>
    <w:rsid w:val="00F06234"/>
    <w:rsid w:val="00F078DC"/>
    <w:rsid w:val="00F100FA"/>
    <w:rsid w:val="00F13CF2"/>
    <w:rsid w:val="00F1427A"/>
    <w:rsid w:val="00F154A1"/>
    <w:rsid w:val="00F25B20"/>
    <w:rsid w:val="00F279A6"/>
    <w:rsid w:val="00F31CDD"/>
    <w:rsid w:val="00F32A24"/>
    <w:rsid w:val="00F370BD"/>
    <w:rsid w:val="00F40DBB"/>
    <w:rsid w:val="00F41EF0"/>
    <w:rsid w:val="00F43E15"/>
    <w:rsid w:val="00F43F18"/>
    <w:rsid w:val="00F4663F"/>
    <w:rsid w:val="00F47A2B"/>
    <w:rsid w:val="00F57062"/>
    <w:rsid w:val="00F64900"/>
    <w:rsid w:val="00F65127"/>
    <w:rsid w:val="00F66524"/>
    <w:rsid w:val="00F71C0C"/>
    <w:rsid w:val="00F755CA"/>
    <w:rsid w:val="00F7617C"/>
    <w:rsid w:val="00F7704C"/>
    <w:rsid w:val="00F8129B"/>
    <w:rsid w:val="00F81347"/>
    <w:rsid w:val="00F816A0"/>
    <w:rsid w:val="00F825CD"/>
    <w:rsid w:val="00F82E99"/>
    <w:rsid w:val="00F86BA1"/>
    <w:rsid w:val="00F87800"/>
    <w:rsid w:val="00F922FD"/>
    <w:rsid w:val="00F952B0"/>
    <w:rsid w:val="00FA1C66"/>
    <w:rsid w:val="00FA1EE8"/>
    <w:rsid w:val="00FA3CFA"/>
    <w:rsid w:val="00FA3D2F"/>
    <w:rsid w:val="00FA76E0"/>
    <w:rsid w:val="00FB12A7"/>
    <w:rsid w:val="00FB512E"/>
    <w:rsid w:val="00FB51BD"/>
    <w:rsid w:val="00FB5FFF"/>
    <w:rsid w:val="00FC0E12"/>
    <w:rsid w:val="00FC344D"/>
    <w:rsid w:val="00FC4284"/>
    <w:rsid w:val="00FC5A89"/>
    <w:rsid w:val="00FC65DF"/>
    <w:rsid w:val="00FC7F20"/>
    <w:rsid w:val="00FD0021"/>
    <w:rsid w:val="00FD145C"/>
    <w:rsid w:val="00FD5076"/>
    <w:rsid w:val="00FD535B"/>
    <w:rsid w:val="00FD71BC"/>
    <w:rsid w:val="00FD7B64"/>
    <w:rsid w:val="00FD7C25"/>
    <w:rsid w:val="00FE07D3"/>
    <w:rsid w:val="00FE28EF"/>
    <w:rsid w:val="00FE2C7D"/>
    <w:rsid w:val="00FE5060"/>
    <w:rsid w:val="00FE5089"/>
    <w:rsid w:val="00FE582B"/>
    <w:rsid w:val="00FE598A"/>
    <w:rsid w:val="00FF361F"/>
    <w:rsid w:val="00FF5B13"/>
    <w:rsid w:val="00FF76B4"/>
    <w:rsid w:val="00FF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66"/>
    <w:pPr>
      <w:ind w:firstLine="425"/>
      <w:jc w:val="both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7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B5FFF"/>
    <w:pPr>
      <w:keepNext/>
      <w:ind w:firstLine="0"/>
      <w:jc w:val="left"/>
      <w:outlineLvl w:val="2"/>
    </w:pPr>
    <w:rPr>
      <w:rFonts w:ascii="Times New Roman" w:hAnsi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19F3"/>
    <w:pPr>
      <w:ind w:firstLine="851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4">
    <w:name w:val="Основной текст с отступом Знак"/>
    <w:basedOn w:val="a0"/>
    <w:link w:val="a3"/>
    <w:rsid w:val="00AB19F3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21">
    <w:name w:val="Body Text Indent 2"/>
    <w:basedOn w:val="a"/>
    <w:link w:val="22"/>
    <w:rsid w:val="00AB19F3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AB19F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610BA"/>
    <w:pPr>
      <w:ind w:left="720"/>
      <w:contextualSpacing/>
    </w:pPr>
  </w:style>
  <w:style w:type="paragraph" w:styleId="a6">
    <w:name w:val="Balloon Text"/>
    <w:basedOn w:val="a"/>
    <w:link w:val="a7"/>
    <w:unhideWhenUsed/>
    <w:rsid w:val="005825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8259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059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0590C"/>
  </w:style>
  <w:style w:type="paragraph" w:styleId="aa">
    <w:name w:val="footer"/>
    <w:basedOn w:val="a"/>
    <w:link w:val="ab"/>
    <w:unhideWhenUsed/>
    <w:rsid w:val="004059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590C"/>
  </w:style>
  <w:style w:type="table" w:styleId="ac">
    <w:name w:val="Table Grid"/>
    <w:basedOn w:val="a1"/>
    <w:uiPriority w:val="99"/>
    <w:rsid w:val="0040419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606AEF"/>
    <w:rPr>
      <w:color w:val="808080"/>
    </w:rPr>
  </w:style>
  <w:style w:type="paragraph" w:customStyle="1" w:styleId="ae">
    <w:name w:val="Знак Знак Знак Знак"/>
    <w:basedOn w:val="a"/>
    <w:rsid w:val="00A22DF4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p9">
    <w:name w:val="p9"/>
    <w:basedOn w:val="a"/>
    <w:rsid w:val="005E2A4A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5E2A4A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FB5FFF"/>
    <w:rPr>
      <w:rFonts w:ascii="Times New Roman" w:eastAsia="Times New Roman" w:hAnsi="Times New Roman" w:cs="Times New Roman"/>
      <w:b/>
      <w:sz w:val="28"/>
      <w:szCs w:val="24"/>
      <w:u w:val="single"/>
    </w:rPr>
  </w:style>
  <w:style w:type="paragraph" w:styleId="31">
    <w:name w:val="Body Text 3"/>
    <w:basedOn w:val="a"/>
    <w:link w:val="32"/>
    <w:rsid w:val="00FB5FFF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B5FFF"/>
    <w:rPr>
      <w:rFonts w:ascii="Times New Roman" w:eastAsia="Times New Roman" w:hAnsi="Times New Roman" w:cs="Times New Roman"/>
      <w:sz w:val="16"/>
      <w:szCs w:val="16"/>
    </w:rPr>
  </w:style>
  <w:style w:type="paragraph" w:styleId="af">
    <w:name w:val="No Spacing"/>
    <w:link w:val="af0"/>
    <w:uiPriority w:val="1"/>
    <w:qFormat/>
    <w:rsid w:val="00FB5FFF"/>
    <w:rPr>
      <w:rFonts w:eastAsia="Calibri"/>
      <w:sz w:val="22"/>
      <w:szCs w:val="22"/>
      <w:lang w:eastAsia="en-US"/>
    </w:rPr>
  </w:style>
  <w:style w:type="character" w:styleId="af1">
    <w:name w:val="line number"/>
    <w:basedOn w:val="a0"/>
    <w:uiPriority w:val="99"/>
    <w:semiHidden/>
    <w:unhideWhenUsed/>
    <w:rsid w:val="00C65118"/>
  </w:style>
  <w:style w:type="paragraph" w:styleId="af2">
    <w:name w:val="Body Text"/>
    <w:basedOn w:val="a"/>
    <w:link w:val="af3"/>
    <w:uiPriority w:val="99"/>
    <w:semiHidden/>
    <w:unhideWhenUsed/>
    <w:rsid w:val="0001345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013457"/>
  </w:style>
  <w:style w:type="paragraph" w:customStyle="1" w:styleId="Standard">
    <w:name w:val="Standard"/>
    <w:rsid w:val="005D2301"/>
    <w:pPr>
      <w:suppressAutoHyphens/>
      <w:autoSpaceDN w:val="0"/>
      <w:textAlignment w:val="baseline"/>
    </w:pPr>
    <w:rPr>
      <w:rFonts w:ascii="Times New Roman" w:hAnsi="Times New Roman"/>
      <w:kern w:val="3"/>
      <w:sz w:val="28"/>
      <w:szCs w:val="28"/>
      <w:lang w:eastAsia="zh-CN"/>
    </w:rPr>
  </w:style>
  <w:style w:type="paragraph" w:customStyle="1" w:styleId="1">
    <w:name w:val="Без интервала1"/>
    <w:rsid w:val="005D2301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AB6744"/>
    <w:rPr>
      <w:rFonts w:ascii="Cambria" w:hAnsi="Cambria"/>
      <w:b/>
      <w:bCs/>
      <w:i/>
      <w:iCs/>
      <w:sz w:val="28"/>
      <w:szCs w:val="28"/>
    </w:rPr>
  </w:style>
  <w:style w:type="paragraph" w:customStyle="1" w:styleId="ConsPlusNormal">
    <w:name w:val="ConsPlusNormal"/>
    <w:rsid w:val="00AB67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Hyperlink"/>
    <w:uiPriority w:val="99"/>
    <w:semiHidden/>
    <w:unhideWhenUsed/>
    <w:rsid w:val="00AB67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D26BD1"/>
  </w:style>
  <w:style w:type="paragraph" w:styleId="23">
    <w:name w:val="Body Text 2"/>
    <w:basedOn w:val="a"/>
    <w:link w:val="24"/>
    <w:uiPriority w:val="99"/>
    <w:unhideWhenUsed/>
    <w:rsid w:val="00A0681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0681A"/>
    <w:rPr>
      <w:sz w:val="22"/>
      <w:szCs w:val="22"/>
    </w:rPr>
  </w:style>
  <w:style w:type="paragraph" w:customStyle="1" w:styleId="Style6">
    <w:name w:val="Style6"/>
    <w:basedOn w:val="a"/>
    <w:uiPriority w:val="99"/>
    <w:rsid w:val="00890664"/>
    <w:pPr>
      <w:widowControl w:val="0"/>
      <w:autoSpaceDE w:val="0"/>
      <w:autoSpaceDN w:val="0"/>
      <w:adjustRightInd w:val="0"/>
      <w:spacing w:line="241" w:lineRule="exact"/>
      <w:ind w:firstLine="3574"/>
      <w:jc w:val="left"/>
    </w:pPr>
    <w:rPr>
      <w:rFonts w:ascii="Arial Narrow" w:hAnsi="Arial Narrow"/>
      <w:sz w:val="24"/>
      <w:szCs w:val="24"/>
    </w:rPr>
  </w:style>
  <w:style w:type="character" w:customStyle="1" w:styleId="FontStyle17">
    <w:name w:val="Font Style17"/>
    <w:basedOn w:val="a0"/>
    <w:uiPriority w:val="99"/>
    <w:rsid w:val="00890664"/>
    <w:rPr>
      <w:rFonts w:ascii="Times New Roman" w:hAnsi="Times New Roman" w:cs="Times New Roman"/>
      <w:b/>
      <w:bCs/>
      <w:sz w:val="26"/>
      <w:szCs w:val="26"/>
    </w:rPr>
  </w:style>
  <w:style w:type="paragraph" w:customStyle="1" w:styleId="western">
    <w:name w:val="western"/>
    <w:basedOn w:val="a"/>
    <w:rsid w:val="0000097E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rsid w:val="0000097E"/>
    <w:pPr>
      <w:spacing w:after="120"/>
      <w:ind w:left="283" w:firstLine="0"/>
      <w:jc w:val="left"/>
    </w:pPr>
    <w:rPr>
      <w:rFonts w:ascii="Times New Roman" w:hAnsi="Times New Roman" w:cs="Calibri"/>
      <w:sz w:val="16"/>
      <w:szCs w:val="16"/>
      <w:lang w:eastAsia="ar-SA"/>
    </w:rPr>
  </w:style>
  <w:style w:type="paragraph" w:styleId="af5">
    <w:name w:val="Title"/>
    <w:basedOn w:val="a"/>
    <w:link w:val="af6"/>
    <w:qFormat/>
    <w:rsid w:val="00A43638"/>
    <w:pPr>
      <w:ind w:firstLine="0"/>
      <w:jc w:val="center"/>
    </w:pPr>
    <w:rPr>
      <w:rFonts w:ascii="Times New Roman" w:hAnsi="Times New Roman"/>
      <w:sz w:val="20"/>
      <w:szCs w:val="20"/>
      <w:u w:val="single"/>
    </w:rPr>
  </w:style>
  <w:style w:type="character" w:customStyle="1" w:styleId="af6">
    <w:name w:val="Название Знак"/>
    <w:basedOn w:val="a0"/>
    <w:link w:val="af5"/>
    <w:rsid w:val="00A43638"/>
    <w:rPr>
      <w:rFonts w:ascii="Times New Roman" w:hAnsi="Times New Roman"/>
      <w:u w:val="single"/>
    </w:rPr>
  </w:style>
  <w:style w:type="character" w:customStyle="1" w:styleId="FontStyle23">
    <w:name w:val="Font Style23"/>
    <w:basedOn w:val="a0"/>
    <w:uiPriority w:val="99"/>
    <w:rsid w:val="001928DA"/>
    <w:rPr>
      <w:rFonts w:ascii="Times New Roman" w:hAnsi="Times New Roman" w:cs="Times New Roman"/>
      <w:sz w:val="28"/>
      <w:szCs w:val="28"/>
    </w:rPr>
  </w:style>
  <w:style w:type="character" w:customStyle="1" w:styleId="af0">
    <w:name w:val="Без интервала Знак"/>
    <w:basedOn w:val="a0"/>
    <w:link w:val="af"/>
    <w:uiPriority w:val="1"/>
    <w:rsid w:val="001928DA"/>
    <w:rPr>
      <w:rFonts w:eastAsia="Calibri"/>
      <w:sz w:val="22"/>
      <w:szCs w:val="22"/>
      <w:lang w:val="ru-RU" w:eastAsia="en-US" w:bidi="ar-SA"/>
    </w:rPr>
  </w:style>
  <w:style w:type="paragraph" w:customStyle="1" w:styleId="Style3">
    <w:name w:val="Style3"/>
    <w:basedOn w:val="a"/>
    <w:uiPriority w:val="99"/>
    <w:rsid w:val="00493EFA"/>
    <w:pPr>
      <w:widowControl w:val="0"/>
      <w:autoSpaceDE w:val="0"/>
      <w:autoSpaceDN w:val="0"/>
      <w:adjustRightInd w:val="0"/>
      <w:spacing w:line="321" w:lineRule="exact"/>
      <w:ind w:firstLine="408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493EFA"/>
    <w:pPr>
      <w:widowControl w:val="0"/>
      <w:autoSpaceDE w:val="0"/>
      <w:autoSpaceDN w:val="0"/>
      <w:adjustRightInd w:val="0"/>
      <w:spacing w:line="324" w:lineRule="exact"/>
      <w:ind w:firstLine="168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493EFA"/>
    <w:pPr>
      <w:widowControl w:val="0"/>
      <w:autoSpaceDE w:val="0"/>
      <w:autoSpaceDN w:val="0"/>
      <w:adjustRightInd w:val="0"/>
      <w:spacing w:line="322" w:lineRule="exact"/>
      <w:ind w:firstLine="562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493EFA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493EFA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hAnsi="Times New Roman"/>
      <w:sz w:val="24"/>
      <w:szCs w:val="24"/>
    </w:rPr>
  </w:style>
  <w:style w:type="paragraph" w:styleId="af7">
    <w:name w:val="Normal (Web)"/>
    <w:aliases w:val="Обычный (Web),Обычный (Web)1,Обычный (Web)11"/>
    <w:basedOn w:val="a"/>
    <w:link w:val="af8"/>
    <w:unhideWhenUsed/>
    <w:qFormat/>
    <w:rsid w:val="00F31CD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af8">
    <w:name w:val="Обычный (веб) Знак"/>
    <w:aliases w:val="Обычный (Web) Знак,Обычный (Web)1 Знак,Обычный (Web)11 Знак"/>
    <w:link w:val="af7"/>
    <w:locked/>
    <w:rsid w:val="00F31CDD"/>
    <w:rPr>
      <w:rFonts w:ascii="Times New Roman" w:hAnsi="Times New Roman"/>
      <w:sz w:val="24"/>
      <w:szCs w:val="24"/>
    </w:rPr>
  </w:style>
  <w:style w:type="character" w:customStyle="1" w:styleId="fontstyle01">
    <w:name w:val="fontstyle01"/>
    <w:basedOn w:val="a0"/>
    <w:rsid w:val="000D5585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D558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33">
    <w:name w:val="Body Text Indent 3"/>
    <w:basedOn w:val="a"/>
    <w:link w:val="34"/>
    <w:uiPriority w:val="99"/>
    <w:semiHidden/>
    <w:unhideWhenUsed/>
    <w:rsid w:val="001B51B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1B51B2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BDDA887050AD7A35E9BF972A62D6972D2A4063590519A0DA5620F086EFC86EB333884ECDEE5A6E8FBEF6D6T5i5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0ED52-D9AB-4780-92DC-AC792380B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1811</TotalTime>
  <Pages>15</Pages>
  <Words>5828</Words>
  <Characters>33226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38977</CharactersWithSpaces>
  <SharedDoc>false</SharedDoc>
  <HLinks>
    <vt:vector size="6" baseType="variant">
      <vt:variant>
        <vt:i4>7274597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consultantplus://offline/ref=41BDDA887050AD7A35E9BF972A62D6972D2A4063590519A0DA5620F086EFC86EB333884ECDEE5A6E8FBEF6D6T5i5F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2020-01-14T10:33:00Z</cp:lastPrinted>
  <dcterms:created xsi:type="dcterms:W3CDTF">2020-11-23T08:18:00Z</dcterms:created>
  <dcterms:modified xsi:type="dcterms:W3CDTF">2020-12-17T13:05:00Z</dcterms:modified>
</cp:coreProperties>
</file>