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4" w:rsidRPr="00501573" w:rsidRDefault="00443554" w:rsidP="00443554">
      <w:pPr>
        <w:spacing w:line="240" w:lineRule="exact"/>
        <w:ind w:left="10980"/>
        <w:jc w:val="center"/>
        <w:rPr>
          <w:rFonts w:ascii="Times New Roman" w:hAnsi="Times New Roman" w:cs="Times New Roman"/>
          <w:sz w:val="28"/>
          <w:szCs w:val="28"/>
        </w:rPr>
      </w:pPr>
      <w:r w:rsidRPr="00501573">
        <w:rPr>
          <w:rFonts w:ascii="Times New Roman" w:hAnsi="Times New Roman" w:cs="Times New Roman"/>
          <w:sz w:val="28"/>
          <w:szCs w:val="28"/>
        </w:rPr>
        <w:t>УТВЕРЖДЕНА</w:t>
      </w:r>
    </w:p>
    <w:p w:rsidR="00443554" w:rsidRPr="00020274" w:rsidRDefault="00443554" w:rsidP="00443554">
      <w:pPr>
        <w:spacing w:line="240" w:lineRule="exact"/>
        <w:ind w:left="10980"/>
        <w:jc w:val="center"/>
        <w:rPr>
          <w:sz w:val="28"/>
          <w:szCs w:val="28"/>
        </w:rPr>
      </w:pPr>
    </w:p>
    <w:p w:rsidR="00443554" w:rsidRPr="00443554" w:rsidRDefault="00443554" w:rsidP="00443554">
      <w:pPr>
        <w:spacing w:after="0" w:line="240" w:lineRule="auto"/>
        <w:ind w:left="10980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443554" w:rsidRPr="00443554" w:rsidRDefault="00443554" w:rsidP="00443554">
      <w:pPr>
        <w:spacing w:after="0" w:line="240" w:lineRule="auto"/>
        <w:ind w:left="10980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43554" w:rsidRPr="00443554" w:rsidRDefault="00443554" w:rsidP="00443554">
      <w:pPr>
        <w:tabs>
          <w:tab w:val="center" w:pos="7017"/>
          <w:tab w:val="right" w:pos="9354"/>
        </w:tabs>
        <w:spacing w:after="0" w:line="240" w:lineRule="auto"/>
        <w:ind w:left="10980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3554" w:rsidRPr="00443554" w:rsidRDefault="00443554" w:rsidP="00443554">
      <w:pPr>
        <w:tabs>
          <w:tab w:val="center" w:pos="7017"/>
          <w:tab w:val="right" w:pos="9354"/>
        </w:tabs>
        <w:spacing w:after="0" w:line="240" w:lineRule="auto"/>
        <w:ind w:left="10980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13 г"/>
        </w:smartTagPr>
        <w:r w:rsidRPr="0044355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43554">
        <w:rPr>
          <w:rFonts w:ascii="Times New Roman" w:hAnsi="Times New Roman" w:cs="Times New Roman"/>
          <w:sz w:val="28"/>
          <w:szCs w:val="28"/>
        </w:rPr>
        <w:t>. № 341/од</w:t>
      </w:r>
    </w:p>
    <w:p w:rsidR="00443554" w:rsidRPr="00443554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554" w:rsidRPr="00443554" w:rsidRDefault="00443554" w:rsidP="00443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>Форма</w:t>
      </w:r>
    </w:p>
    <w:p w:rsidR="00443554" w:rsidRPr="00443554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554" w:rsidRPr="00443554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>ОТЧЕТ</w:t>
      </w:r>
    </w:p>
    <w:p w:rsidR="00443554" w:rsidRPr="00443554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554" w:rsidRPr="002802C7" w:rsidRDefault="002802C7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02C7">
        <w:rPr>
          <w:rFonts w:ascii="Times New Roman" w:hAnsi="Times New Roman" w:cs="Times New Roman"/>
          <w:sz w:val="28"/>
          <w:szCs w:val="28"/>
          <w:u w:val="single"/>
        </w:rPr>
        <w:t>Администрации Красногвардейского муниципального района Ставропольского края</w:t>
      </w:r>
    </w:p>
    <w:p w:rsidR="00443554" w:rsidRPr="00501573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1573">
        <w:rPr>
          <w:rFonts w:ascii="Times New Roman" w:hAnsi="Times New Roman" w:cs="Times New Roman"/>
          <w:sz w:val="18"/>
          <w:szCs w:val="18"/>
        </w:rPr>
        <w:t xml:space="preserve">(наименование органа исполнительной власти Ставропольского края, органа местного самоуправления муниципального района, городского округа Ставропольского края) </w:t>
      </w:r>
    </w:p>
    <w:p w:rsidR="00501573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54">
        <w:rPr>
          <w:rFonts w:ascii="Times New Roman" w:hAnsi="Times New Roman" w:cs="Times New Roman"/>
          <w:sz w:val="28"/>
          <w:szCs w:val="28"/>
        </w:rPr>
        <w:t xml:space="preserve">о ходе реализации инвестиционных проектов, включенных в многоуровневый перечень инвестиционных проектов в Ставропольском крае </w:t>
      </w:r>
      <w:r w:rsidRPr="0050157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501573" w:rsidRPr="005015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C56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="007C0127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="00501573" w:rsidRPr="005015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4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54" w:rsidRPr="00501573" w:rsidRDefault="00443554" w:rsidP="00443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35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15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573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1104D8" w:rsidRDefault="001104D8"/>
    <w:tbl>
      <w:tblPr>
        <w:tblStyle w:val="a3"/>
        <w:tblW w:w="15701" w:type="dxa"/>
        <w:tblLayout w:type="fixed"/>
        <w:tblLook w:val="04A0"/>
      </w:tblPr>
      <w:tblGrid>
        <w:gridCol w:w="667"/>
        <w:gridCol w:w="2418"/>
        <w:gridCol w:w="2835"/>
        <w:gridCol w:w="1843"/>
        <w:gridCol w:w="1560"/>
        <w:gridCol w:w="1417"/>
        <w:gridCol w:w="2410"/>
        <w:gridCol w:w="2551"/>
      </w:tblGrid>
      <w:tr w:rsidR="00443554" w:rsidRPr="00443554" w:rsidTr="00C80DE9">
        <w:tc>
          <w:tcPr>
            <w:tcW w:w="667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проекта, его инициатора, место его реализации &lt;*&gt;</w:t>
            </w:r>
          </w:p>
        </w:tc>
        <w:tc>
          <w:tcPr>
            <w:tcW w:w="2835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443554" w:rsidRPr="00443554" w:rsidRDefault="00443554" w:rsidP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 &lt;**&gt;</w:t>
            </w:r>
          </w:p>
        </w:tc>
        <w:tc>
          <w:tcPr>
            <w:tcW w:w="1843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(млн. рублей) &lt;***&gt;</w:t>
            </w:r>
          </w:p>
        </w:tc>
        <w:tc>
          <w:tcPr>
            <w:tcW w:w="1560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&lt;****&gt;</w:t>
            </w:r>
          </w:p>
        </w:tc>
        <w:tc>
          <w:tcPr>
            <w:tcW w:w="1417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2410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инвестиционного проекта &lt;*****&gt;</w:t>
            </w:r>
          </w:p>
        </w:tc>
        <w:tc>
          <w:tcPr>
            <w:tcW w:w="2551" w:type="dxa"/>
          </w:tcPr>
          <w:p w:rsidR="00443554" w:rsidRPr="00443554" w:rsidRDefault="00443554" w:rsidP="00DB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Объем освоенных инвестиций</w:t>
            </w:r>
          </w:p>
          <w:p w:rsidR="00443554" w:rsidRPr="00443554" w:rsidRDefault="00443554" w:rsidP="00DB2714">
            <w:p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>(млн. рублей) &lt;******&gt;</w:t>
            </w:r>
          </w:p>
        </w:tc>
      </w:tr>
      <w:tr w:rsidR="00443554" w:rsidRPr="00443554" w:rsidTr="00C80DE9">
        <w:tc>
          <w:tcPr>
            <w:tcW w:w="667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43554" w:rsidRP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54" w:rsidRPr="00443554" w:rsidTr="00C80DE9">
        <w:tc>
          <w:tcPr>
            <w:tcW w:w="15701" w:type="dxa"/>
            <w:gridSpan w:val="8"/>
          </w:tcPr>
          <w:p w:rsidR="00443554" w:rsidRDefault="00443554" w:rsidP="004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1 уровня</w:t>
            </w:r>
          </w:p>
        </w:tc>
      </w:tr>
      <w:tr w:rsidR="00443554" w:rsidRPr="00443554" w:rsidTr="00C80DE9">
        <w:tc>
          <w:tcPr>
            <w:tcW w:w="667" w:type="dxa"/>
          </w:tcPr>
          <w:p w:rsidR="00443554" w:rsidRPr="00443554" w:rsidRDefault="00DB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свиноводческого   комплекса с законченным  производственным циклом на  270 тыс. голов свиней,  ООО «Гвардия»,    пос. </w:t>
            </w:r>
            <w:r w:rsidRPr="0044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Штурм</w:t>
            </w:r>
          </w:p>
        </w:tc>
        <w:tc>
          <w:tcPr>
            <w:tcW w:w="2835" w:type="dxa"/>
          </w:tcPr>
          <w:p w:rsidR="00C80DE9" w:rsidRPr="00443554" w:rsidRDefault="00C80DE9" w:rsidP="00C8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проекта является увеличение самообеспеченности края мясом свиней.</w:t>
            </w:r>
          </w:p>
          <w:p w:rsidR="00C80DE9" w:rsidRPr="00443554" w:rsidRDefault="00C80DE9" w:rsidP="00C8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поступлений – 97,8 млн. рублей</w:t>
            </w:r>
          </w:p>
          <w:p w:rsidR="00C80DE9" w:rsidRPr="00443554" w:rsidRDefault="00C80DE9" w:rsidP="00C8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окупаемости </w:t>
            </w: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 – </w:t>
            </w: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лет.</w:t>
            </w:r>
          </w:p>
          <w:p w:rsidR="00C80DE9" w:rsidRDefault="00C80DE9" w:rsidP="00C8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мощность производства: </w:t>
            </w:r>
          </w:p>
          <w:p w:rsidR="00C80DE9" w:rsidRDefault="00C80DE9" w:rsidP="00C8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свиноводства – 31,05 тыс</w:t>
            </w:r>
            <w:proofErr w:type="gramStart"/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онн; </w:t>
            </w:r>
          </w:p>
          <w:p w:rsidR="00C80DE9" w:rsidRDefault="00C80DE9" w:rsidP="00C8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свиней – 270 тыс</w:t>
            </w:r>
            <w:proofErr w:type="gramStart"/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3554">
              <w:rPr>
                <w:rFonts w:ascii="Times New Roman" w:eastAsia="Times New Roman" w:hAnsi="Times New Roman" w:cs="Times New Roman"/>
                <w:sz w:val="24"/>
                <w:szCs w:val="24"/>
              </w:rPr>
              <w:t>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E9" w:rsidRDefault="00C80DE9" w:rsidP="00C8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плановая выручка – 1967,29 млн. рублей;</w:t>
            </w:r>
          </w:p>
          <w:p w:rsidR="00C80DE9" w:rsidRPr="00443554" w:rsidRDefault="00C80DE9" w:rsidP="00C8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чистая прибыль – 356,4 млн. рублей.</w:t>
            </w:r>
          </w:p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DE9" w:rsidRPr="00862404" w:rsidRDefault="00C80DE9" w:rsidP="00C8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6023,96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тоимость ПСД, строительства и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оборудования: 4 978,59 млн. руб., в составе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Репродуктивная ферма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 №3 – 1 051,52;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Откормочная ферма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 №4 – 1 105,73;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Станция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искуст-венного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осеме-нения</w:t>
            </w:r>
            <w:proofErr w:type="spellEnd"/>
            <w:proofErr w:type="gram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Хрячник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102,58;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1.4. Пруды накопители Лагуны – 111,72;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Репродуктивная ферма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 №5 – 1 048,25;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Откормочная ферма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. №6 – 1 111,31;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1.7. Реконструкция комбикормового завода – 162,87;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Проектная документация и </w:t>
            </w:r>
            <w:proofErr w:type="spellStart"/>
            <w:proofErr w:type="gram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изы-скания</w:t>
            </w:r>
            <w:proofErr w:type="spellEnd"/>
            <w:proofErr w:type="gram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54,68;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Внеплощадочные сети и дороги – 229,93;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</w:t>
            </w:r>
            <w:proofErr w:type="gram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по-головья</w:t>
            </w:r>
            <w:proofErr w:type="spellEnd"/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105,33 млн. руб.;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транспорта и техники – 160,0 млн. руб.;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%% на инвестиционной фазе минус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(включаемые в состав Проекта согласно БП!)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445,04 млн. руб.;</w:t>
            </w:r>
          </w:p>
          <w:p w:rsidR="00C80DE9" w:rsidRPr="00862404" w:rsidRDefault="00C80DE9" w:rsidP="00C80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Вложения в оборотный капитал на инвестиционной фазе – 335,00 млн. руб.</w:t>
            </w:r>
          </w:p>
          <w:p w:rsidR="00443554" w:rsidRPr="00443554" w:rsidRDefault="0044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3554" w:rsidRPr="00443554" w:rsidRDefault="00975F34" w:rsidP="0069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2008-201</w:t>
            </w:r>
            <w:r w:rsidR="00690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C80DE9" w:rsidRDefault="00C80DE9" w:rsidP="00C8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 в том числе создано – 147</w:t>
            </w:r>
          </w:p>
          <w:p w:rsidR="00C80DE9" w:rsidRPr="00862404" w:rsidRDefault="00C80DE9" w:rsidP="00C8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АУП 67 раб</w:t>
            </w:r>
            <w:proofErr w:type="gram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ест,</w:t>
            </w:r>
          </w:p>
          <w:p w:rsidR="00C80DE9" w:rsidRPr="00862404" w:rsidRDefault="00C80DE9" w:rsidP="00C8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персо-нал</w:t>
            </w:r>
            <w:proofErr w:type="spell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. №3 – 51 раб. </w:t>
            </w:r>
            <w:proofErr w:type="spell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ме-сто</w:t>
            </w:r>
            <w:proofErr w:type="spell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. №4 – 23 раб. места.;</w:t>
            </w:r>
          </w:p>
          <w:p w:rsidR="00443554" w:rsidRPr="00443554" w:rsidRDefault="00C80DE9" w:rsidP="00C8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. №7 – 6 раб</w:t>
            </w:r>
            <w:proofErr w:type="gram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2404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22C56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Бизнес-план от 18.07.2008 г. Полный комплект технической документации от 01.03.2009г. Разрешительная документация от 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2013 г. построены и п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t>олностью функциониру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t>т 50% плановых мощностей (участки 3, 5,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лагуны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июле 2013 участки 3, 4, 7 выведены на полн. мощность.</w:t>
            </w:r>
          </w:p>
          <w:p w:rsid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2013 г. завершена инжиниринговая экспертиза, в </w:t>
            </w:r>
            <w:proofErr w:type="gramStart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необходимостью проведения которой в июле 2013 г. была приостановлена реализация Проекта. По итогам экспертизы обоснованн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увеличение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осуществлён 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>пересчёт 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необходимостью привлечения доп. финансирования, направлена заявка </w:t>
            </w:r>
            <w:proofErr w:type="gramStart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>банк-участник</w:t>
            </w:r>
            <w:proofErr w:type="gramEnd"/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увеличение лимита 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кредитования и согласование изменения (увеличения) срока реализации инвестиционной фазы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роекта. В июне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положительное решение Банка о выделении дополнительного финансирования в объёме 1 053,6 млн. руб. </w:t>
            </w:r>
          </w:p>
          <w:p w:rsid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В III квартале 2014 г. осуществлено продление необходимой разрешительной документации, заключён договор с генеральным подрядчиком, а также подписана необходимая кредитная документация, позволяющая продолжить выборку предоставленных кредитных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2014 возобновлено строительство 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Pr="00C6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3-ей очередей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6">
              <w:rPr>
                <w:rFonts w:ascii="Times New Roman" w:hAnsi="Times New Roman" w:cs="Times New Roman"/>
                <w:sz w:val="24"/>
                <w:szCs w:val="24"/>
              </w:rPr>
              <w:t>Текущая степень готовности объектов строительства: участок №5 = 90-99%; участок №6 = 20-30%</w:t>
            </w:r>
          </w:p>
          <w:p w:rsidR="00443554" w:rsidRPr="00443554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4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ввода в эксплуатацию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7364D">
              <w:rPr>
                <w:rFonts w:ascii="Times New Roman" w:hAnsi="Times New Roman" w:cs="Times New Roman"/>
                <w:sz w:val="24"/>
                <w:szCs w:val="24"/>
              </w:rPr>
              <w:t xml:space="preserve"> 2015 года. Выход на проектную мощность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A7364D"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</w:p>
        </w:tc>
        <w:tc>
          <w:tcPr>
            <w:tcW w:w="2551" w:type="dxa"/>
          </w:tcPr>
          <w:p w:rsidR="00722C56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фактически инвестированных средств с момента начала реализации проекта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F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CF4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2C56" w:rsidRPr="00722C56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ПСД, СМР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4 139,93 млн. руб.;</w:t>
            </w:r>
          </w:p>
          <w:p w:rsidR="00722C56" w:rsidRP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Приобретение племенных животных 102,57</w:t>
            </w:r>
            <w:r w:rsidRPr="00722C5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руб.;</w:t>
            </w:r>
          </w:p>
          <w:p w:rsidR="00722C56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Приобретение автотранспорта  </w:t>
            </w:r>
            <w:proofErr w:type="gramStart"/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2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</w:t>
            </w:r>
            <w:r w:rsidRPr="00722C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77,49</w:t>
            </w:r>
            <w:r w:rsidRPr="00722C5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 w:rsidRPr="00722C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7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%% на инвестиционной фазе минус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(включаемые в состав Проекта согласно БП!)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445,04 млн. руб.;</w:t>
            </w:r>
          </w:p>
          <w:p w:rsidR="00722C56" w:rsidRPr="00862404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6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Вложения в оборотный капитал на инвестиционной фазе – 335,00 млн. руб.</w:t>
            </w:r>
          </w:p>
          <w:p w:rsidR="00722C56" w:rsidRDefault="00722C56" w:rsidP="0072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56" w:rsidRPr="00A54212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C56" w:rsidRPr="00A54212" w:rsidRDefault="00722C56" w:rsidP="00722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2B" w:rsidRPr="00975F34" w:rsidRDefault="00DB722B" w:rsidP="00DB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36" w:rsidRPr="00A5064F" w:rsidTr="00C80DE9">
        <w:tc>
          <w:tcPr>
            <w:tcW w:w="667" w:type="dxa"/>
          </w:tcPr>
          <w:p w:rsidR="00E55F36" w:rsidRPr="00A5064F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dxa"/>
          </w:tcPr>
          <w:p w:rsidR="00E55F36" w:rsidRPr="00A5064F" w:rsidRDefault="00E55F36" w:rsidP="00DB722B">
            <w:pPr>
              <w:rPr>
                <w:rFonts w:ascii="Times New Roman" w:hAnsi="Times New Roman" w:cs="Times New Roman"/>
                <w:color w:val="333333"/>
              </w:rPr>
            </w:pPr>
            <w:r w:rsidRPr="00A50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Строительство производственной </w:t>
            </w:r>
            <w:proofErr w:type="spellStart"/>
            <w:r w:rsidRPr="00A50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Флоат-линии</w:t>
            </w:r>
            <w:proofErr w:type="spellEnd"/>
            <w:r w:rsidRPr="00A50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производительностью 600 тонн в сутки по производству листового стекла,</w:t>
            </w:r>
          </w:p>
          <w:p w:rsidR="00E55F36" w:rsidRPr="00A5064F" w:rsidRDefault="00E55F36" w:rsidP="00DB722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ООО «Гелиос»</w:t>
            </w:r>
          </w:p>
          <w:p w:rsidR="00E55F36" w:rsidRPr="00A5064F" w:rsidRDefault="00E55F36" w:rsidP="00DB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Красногвардейское</w:t>
            </w:r>
          </w:p>
        </w:tc>
        <w:tc>
          <w:tcPr>
            <w:tcW w:w="2835" w:type="dxa"/>
          </w:tcPr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производства с продуктами </w:t>
            </w:r>
            <w:proofErr w:type="spellStart"/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промпереработки</w:t>
            </w:r>
            <w:proofErr w:type="spellEnd"/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 18,22 млн. м</w:t>
            </w:r>
            <w:proofErr w:type="gramStart"/>
            <w:r w:rsidRPr="00A5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 в год. </w:t>
            </w:r>
          </w:p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Start"/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- заемные средства – 4068,761 млн. рублей;</w:t>
            </w:r>
          </w:p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– 1743,828 млн. рублей.</w:t>
            </w:r>
          </w:p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Ставка дисконтирования – 12,0%.</w:t>
            </w:r>
          </w:p>
          <w:p w:rsidR="00E55F36" w:rsidRPr="00A5064F" w:rsidRDefault="00E55F36" w:rsidP="00553E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Период окупаемости (РВ) – 69 месяцев.</w:t>
            </w:r>
          </w:p>
          <w:p w:rsidR="00E55F36" w:rsidRPr="00A5064F" w:rsidRDefault="00E55F36" w:rsidP="000426B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Дисконтированный период окупаемости (</w:t>
            </w:r>
            <w:proofErr w:type="gramStart"/>
            <w:r w:rsidRPr="00A5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РВ) – 87 месяцев. Чистый приведенный </w:t>
            </w:r>
            <w:r w:rsidRPr="00A5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(NPV) – 572217.0   тысяч рублей. </w:t>
            </w:r>
          </w:p>
          <w:p w:rsidR="00E55F36" w:rsidRPr="00A5064F" w:rsidRDefault="00E55F36" w:rsidP="00E55F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прибыльности (PI) – 1.11, </w:t>
            </w:r>
            <w:r w:rsidRPr="00A5064F">
              <w:rPr>
                <w:rFonts w:eastAsia="Times New Roman"/>
                <w:color w:val="000000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     норма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рентабельности 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IRR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-  18,8%.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Предполагаемые     налоговые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поступления: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2016 год -    73,812 млн</w:t>
            </w:r>
            <w:proofErr w:type="gramStart"/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ублей, 2017 год - 252,582 млн.рублей,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2018 год - 268,758 млн.рублей.</w:t>
            </w:r>
          </w:p>
        </w:tc>
        <w:tc>
          <w:tcPr>
            <w:tcW w:w="1843" w:type="dxa"/>
          </w:tcPr>
          <w:p w:rsidR="00E55F36" w:rsidRPr="00A5064F" w:rsidRDefault="00E55F36" w:rsidP="00D3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5812,</w:t>
            </w:r>
            <w:r w:rsidR="00D31289" w:rsidRPr="00A5064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560" w:type="dxa"/>
          </w:tcPr>
          <w:p w:rsidR="00E55F36" w:rsidRPr="00A5064F" w:rsidRDefault="007365FD" w:rsidP="00E55F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</w:t>
            </w:r>
            <w:r w:rsidR="00E55F36" w:rsidRPr="00A50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2014-01.05.2016, в том числе:</w:t>
            </w:r>
          </w:p>
          <w:p w:rsidR="00E55F36" w:rsidRPr="00A5064F" w:rsidRDefault="00E55F36" w:rsidP="00E55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-строительство   завода </w:t>
            </w:r>
            <w:r w:rsidR="00EE0C23"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01</w:t>
            </w:r>
            <w:r w:rsidR="00EE0C23"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05.2014 - 30.04.2016; </w:t>
            </w:r>
          </w:p>
          <w:p w:rsidR="00E55F36" w:rsidRPr="00A5064F" w:rsidRDefault="00E55F36" w:rsidP="00E55F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-п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ополнение </w:t>
            </w:r>
            <w:proofErr w:type="gramStart"/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оборотных</w:t>
            </w:r>
            <w:proofErr w:type="gramEnd"/>
          </w:p>
          <w:p w:rsidR="00E55F36" w:rsidRPr="00A5064F" w:rsidRDefault="00E55F36" w:rsidP="00E55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средств-01.04.2016-30.04.2016;</w:t>
            </w:r>
          </w:p>
          <w:p w:rsidR="00515EFB" w:rsidRPr="00A5064F" w:rsidRDefault="00515EFB" w:rsidP="00E55F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 начало производственной деятельности – 01.05.2016 года</w:t>
            </w:r>
          </w:p>
        </w:tc>
        <w:tc>
          <w:tcPr>
            <w:tcW w:w="1417" w:type="dxa"/>
          </w:tcPr>
          <w:p w:rsidR="00E55F36" w:rsidRPr="00A5064F" w:rsidRDefault="00E55F36" w:rsidP="005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EFB" w:rsidRPr="00A5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5EFB" w:rsidRPr="00A5064F">
              <w:rPr>
                <w:rFonts w:ascii="Times New Roman" w:hAnsi="Times New Roman" w:cs="Times New Roman"/>
                <w:sz w:val="24"/>
                <w:szCs w:val="24"/>
              </w:rPr>
              <w:t>-1700</w:t>
            </w:r>
          </w:p>
        </w:tc>
        <w:tc>
          <w:tcPr>
            <w:tcW w:w="2410" w:type="dxa"/>
          </w:tcPr>
          <w:p w:rsidR="00E55F36" w:rsidRPr="00A5064F" w:rsidRDefault="00515EFB" w:rsidP="000426B0">
            <w:pPr>
              <w:snapToGrid w:val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Бизнес-план,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    модель     в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наличии.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Объем           освоенных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собственных   инвестиций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порядка 695,6 млн. рублей.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Проблемный       вопрос - за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тянувшееся решение по</w:t>
            </w: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оформлению земельного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участка под строительство.</w:t>
            </w:r>
          </w:p>
          <w:p w:rsidR="00E55F36" w:rsidRPr="00A5064F" w:rsidRDefault="00E55F36" w:rsidP="00515EF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F36" w:rsidRPr="00A5064F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</w:tr>
      <w:tr w:rsidR="00E55F36" w:rsidRPr="00443554" w:rsidTr="00C80DE9">
        <w:tc>
          <w:tcPr>
            <w:tcW w:w="15701" w:type="dxa"/>
            <w:gridSpan w:val="8"/>
          </w:tcPr>
          <w:p w:rsidR="00E55F36" w:rsidRPr="00443554" w:rsidRDefault="00E55F36" w:rsidP="004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проекты 2 уровня</w:t>
            </w:r>
          </w:p>
        </w:tc>
      </w:tr>
      <w:tr w:rsidR="00E55F36" w:rsidRPr="00443554" w:rsidTr="00C80DE9">
        <w:tc>
          <w:tcPr>
            <w:tcW w:w="667" w:type="dxa"/>
          </w:tcPr>
          <w:p w:rsidR="00E55F36" w:rsidRPr="00183C5F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E55F36" w:rsidRDefault="00E55F36" w:rsidP="0018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Хранилища для картофеля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«Агрофирма «Золотая нива», с. Преградное</w:t>
            </w:r>
          </w:p>
          <w:p w:rsidR="00E55F36" w:rsidRPr="00183C5F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картофеля и овощей. </w:t>
            </w:r>
            <w:r w:rsidRPr="00183C5F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</w:rPr>
              <w:t xml:space="preserve">Общий объем хранения при выходе на проектную </w:t>
            </w:r>
            <w:r w:rsidRPr="00183C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мощность составит 100 тыс. тонн, в том числе: </w:t>
            </w:r>
          </w:p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Картофель -</w:t>
            </w:r>
            <w:r w:rsidRPr="00183C5F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25,0 тыс. тонн</w:t>
            </w:r>
          </w:p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Лук - </w:t>
            </w:r>
            <w:r w:rsidRPr="00183C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25,0 тыс. тонн</w:t>
            </w:r>
          </w:p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Морковь - 25,0 тыс. тонн</w:t>
            </w:r>
          </w:p>
          <w:p w:rsidR="00E55F36" w:rsidRPr="00183C5F" w:rsidRDefault="00E55F36" w:rsidP="00183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F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Свекла - </w:t>
            </w:r>
            <w:r w:rsidRPr="00183C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25,0 тыс. тонн</w:t>
            </w:r>
          </w:p>
          <w:p w:rsidR="00E55F36" w:rsidRPr="00183C5F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F36" w:rsidRPr="005B40C1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2053,83</w:t>
            </w:r>
          </w:p>
        </w:tc>
        <w:tc>
          <w:tcPr>
            <w:tcW w:w="1560" w:type="dxa"/>
          </w:tcPr>
          <w:p w:rsidR="00E55F36" w:rsidRPr="005B40C1" w:rsidRDefault="00515EFB" w:rsidP="005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</w:t>
            </w:r>
            <w:r w:rsidR="00E55F36" w:rsidRPr="005B40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E55F36" w:rsidRPr="005B40C1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E55F36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 от 01.07.2008г. Полный комплект технической документации от 01.12.2008г. Разрешительная документация от 03.02.2009г. </w:t>
            </w:r>
          </w:p>
          <w:p w:rsidR="00E55F36" w:rsidRPr="005B40C1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Окончено строительство 1-ой пусковой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очереди, 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стоимостью  805,45 млн</w:t>
            </w:r>
            <w:proofErr w:type="gramStart"/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E55F36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01.07.2011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начато 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2-ой пусковой очереди сметной стоимостью  907,66 млн. руб. Выполнено 170,3 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  <w:p w:rsidR="00E55F36" w:rsidRPr="005B40C1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01.01.13 года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3-ей</w:t>
            </w:r>
          </w:p>
          <w:p w:rsidR="00E55F36" w:rsidRPr="005B40C1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пусковой очереди сметной стоимостью 340,72 млн. руб. Выполнено 25,0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36" w:rsidRPr="005B40C1" w:rsidRDefault="00E55F36" w:rsidP="005B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решение о временном приос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тановлении строительства 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со значительным изменением рыночной конъюнктуры под влиянием изменения факторов внешней среды (в частности - вступлением в ВТО). Срок возобновления не известен.</w:t>
            </w:r>
          </w:p>
          <w:p w:rsidR="00E55F36" w:rsidRPr="005B40C1" w:rsidRDefault="00E5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1044,75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 – 805,45;</w:t>
            </w:r>
          </w:p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 – 150,3;</w:t>
            </w:r>
          </w:p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 – 20,0;</w:t>
            </w:r>
          </w:p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– 52,0;</w:t>
            </w:r>
          </w:p>
          <w:p w:rsidR="00E55F36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– 17,0.</w:t>
            </w:r>
          </w:p>
          <w:p w:rsidR="00E55F36" w:rsidRPr="00443554" w:rsidRDefault="00E55F36" w:rsidP="0009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FB" w:rsidRPr="00A5064F" w:rsidTr="00C80DE9">
        <w:tc>
          <w:tcPr>
            <w:tcW w:w="667" w:type="dxa"/>
          </w:tcPr>
          <w:p w:rsidR="00515EFB" w:rsidRPr="00A5064F" w:rsidRDefault="0051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8" w:type="dxa"/>
          </w:tcPr>
          <w:p w:rsidR="00515EFB" w:rsidRPr="00A5064F" w:rsidRDefault="00515EFB" w:rsidP="00515EFB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«Строительство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тепличного комплекса по производству овощных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культур»,</w:t>
            </w:r>
          </w:p>
          <w:p w:rsidR="00515EFB" w:rsidRPr="00A5064F" w:rsidRDefault="00515EFB" w:rsidP="00515E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Общество   с   ограниченной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ответственностью            ТК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Чиполлино</w:t>
            </w:r>
            <w:proofErr w:type="spellEnd"/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»;</w:t>
            </w:r>
          </w:p>
          <w:p w:rsidR="00515EFB" w:rsidRPr="00A5064F" w:rsidRDefault="00515EFB" w:rsidP="00515EFB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Ставропольский          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край,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Красногвардейский район,</w:t>
            </w:r>
          </w:p>
          <w:p w:rsidR="00515EFB" w:rsidRPr="00A5064F" w:rsidRDefault="00515EFB" w:rsidP="00515E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расногвардейское</w:t>
            </w:r>
          </w:p>
        </w:tc>
        <w:tc>
          <w:tcPr>
            <w:tcW w:w="2835" w:type="dxa"/>
          </w:tcPr>
          <w:p w:rsidR="00515EFB" w:rsidRPr="00A5064F" w:rsidRDefault="00515EFB" w:rsidP="00515EFB">
            <w:pPr>
              <w:shd w:val="clear" w:color="auto" w:fill="FFFFFF"/>
              <w:ind w:firstLine="6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Планируемый               объем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производства            овощных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культур составит 3432,8 тонн в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год.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Источники финансирования: </w:t>
            </w:r>
          </w:p>
          <w:p w:rsidR="00125D71" w:rsidRPr="00A5064F" w:rsidRDefault="00515EFB" w:rsidP="00125D71">
            <w:pPr>
              <w:shd w:val="clear" w:color="auto" w:fill="FFFFFF"/>
              <w:ind w:firstLine="6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-з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аемные    средства-    562,00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млн. рублей,            </w:t>
            </w:r>
            <w:proofErr w:type="gramStart"/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обственные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средства-140,833 млн.руб.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Ставка       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сконтирования-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14,15%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Период    окупаемости   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РВ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 – 5,9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лет.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Дисконтированный      период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окупаемости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DPB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 – 7,9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лет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125D71" w:rsidRPr="00A5064F" w:rsidRDefault="00515EFB" w:rsidP="00125D71">
            <w:pPr>
              <w:shd w:val="clear" w:color="auto" w:fill="FFFFFF"/>
              <w:ind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Чистый  приведенный  доход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NPV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)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162 164 тыс. руб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лей.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Индекс прибыльности 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PI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)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-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1,23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нутренняя      норма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рентабельности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IRR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 – 21,0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%.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.Предполагаемые     налоговые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поступления: 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15,669 млн.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лей;</w:t>
            </w:r>
          </w:p>
          <w:p w:rsidR="00125D71" w:rsidRPr="00A5064F" w:rsidRDefault="00125D71" w:rsidP="00125D71">
            <w:pPr>
              <w:shd w:val="clear" w:color="auto" w:fill="FFFFFF"/>
              <w:ind w:firstLine="6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2017 год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- 16,825 млн.</w:t>
            </w:r>
            <w:r w:rsidR="00DB2714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руб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лей;</w:t>
            </w:r>
          </w:p>
          <w:p w:rsidR="00515EFB" w:rsidRPr="00A5064F" w:rsidRDefault="00125D71" w:rsidP="00125D71">
            <w:pPr>
              <w:shd w:val="clear" w:color="auto" w:fill="FFFFFF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2018 год- 18,152 млн.</w:t>
            </w:r>
            <w:r w:rsidR="00DB2714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руб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лей</w:t>
            </w:r>
            <w:r w:rsidR="00515EFB" w:rsidRPr="00A506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5EFB" w:rsidRPr="00A5064F" w:rsidRDefault="00515EFB" w:rsidP="00125D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702,833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млн.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руб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:rsidR="00515EFB" w:rsidRPr="00A5064F" w:rsidRDefault="00515EFB" w:rsidP="00515EFB">
            <w:pPr>
              <w:shd w:val="clear" w:color="auto" w:fill="FFFFFF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01.07.2014-0</w:t>
            </w:r>
            <w:r w:rsidR="00125D71" w:rsidRPr="00A50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A506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.07.2015</w:t>
            </w:r>
          </w:p>
        </w:tc>
        <w:tc>
          <w:tcPr>
            <w:tcW w:w="1417" w:type="dxa"/>
          </w:tcPr>
          <w:p w:rsidR="00515EFB" w:rsidRPr="00A5064F" w:rsidRDefault="00515EFB" w:rsidP="00515EF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150-250</w:t>
            </w:r>
          </w:p>
        </w:tc>
        <w:tc>
          <w:tcPr>
            <w:tcW w:w="2410" w:type="dxa"/>
          </w:tcPr>
          <w:p w:rsidR="00515EFB" w:rsidRPr="00A5064F" w:rsidRDefault="00515EFB" w:rsidP="00EE0C23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Бизнес-план, финансовая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модель в наличии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,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договор аренды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земельного участка с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правом последующего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выкупа от 02.06.2014 г</w:t>
            </w:r>
            <w:r w:rsidR="00125D71"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ода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15EFB" w:rsidRPr="00A5064F" w:rsidRDefault="00515EFB" w:rsidP="00EE0C23">
            <w:pPr>
              <w:shd w:val="clear" w:color="auto" w:fill="FFFFFF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Ведутся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земельные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 по 1 этапу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строительства </w:t>
            </w:r>
            <w:r w:rsidRPr="00A506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теплиц</w:t>
            </w:r>
          </w:p>
        </w:tc>
      </w:tr>
    </w:tbl>
    <w:p w:rsidR="00443554" w:rsidRDefault="00443554"/>
    <w:p w:rsidR="00A30944" w:rsidRDefault="00722C56" w:rsidP="004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01573" w:rsidRPr="00175C8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1573" w:rsidRPr="00175C86" w:rsidRDefault="00501573" w:rsidP="0044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75C86">
        <w:rPr>
          <w:rFonts w:ascii="Times New Roman" w:hAnsi="Times New Roman" w:cs="Times New Roman"/>
          <w:sz w:val="24"/>
          <w:szCs w:val="24"/>
        </w:rPr>
        <w:t>Красногвардейского</w:t>
      </w:r>
      <w:proofErr w:type="gramEnd"/>
    </w:p>
    <w:p w:rsidR="00443554" w:rsidRPr="00175C86" w:rsidRDefault="00501573" w:rsidP="004435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5C86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175C8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443554" w:rsidRPr="00175C86">
        <w:rPr>
          <w:rFonts w:ascii="Times New Roman" w:hAnsi="Times New Roman" w:cs="Times New Roman"/>
          <w:sz w:val="24"/>
          <w:szCs w:val="24"/>
        </w:rPr>
        <w:tab/>
      </w:r>
      <w:r w:rsidR="00175C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554" w:rsidRPr="00443554">
        <w:rPr>
          <w:rFonts w:ascii="Times New Roman" w:hAnsi="Times New Roman" w:cs="Times New Roman"/>
          <w:sz w:val="24"/>
          <w:szCs w:val="24"/>
        </w:rPr>
        <w:t>_______________</w:t>
      </w:r>
      <w:r w:rsidR="00443554" w:rsidRPr="00443554">
        <w:rPr>
          <w:rFonts w:ascii="Times New Roman" w:hAnsi="Times New Roman" w:cs="Times New Roman"/>
          <w:sz w:val="24"/>
          <w:szCs w:val="24"/>
        </w:rPr>
        <w:tab/>
      </w:r>
      <w:r w:rsidR="00443554" w:rsidRPr="00443554">
        <w:rPr>
          <w:rFonts w:ascii="Times New Roman" w:hAnsi="Times New Roman" w:cs="Times New Roman"/>
          <w:sz w:val="24"/>
          <w:szCs w:val="24"/>
        </w:rPr>
        <w:tab/>
      </w:r>
      <w:r w:rsidR="00443554" w:rsidRPr="00443554">
        <w:rPr>
          <w:rFonts w:ascii="Times New Roman" w:hAnsi="Times New Roman" w:cs="Times New Roman"/>
          <w:sz w:val="24"/>
          <w:szCs w:val="24"/>
        </w:rPr>
        <w:tab/>
      </w:r>
      <w:r w:rsidR="00443554" w:rsidRPr="00443554">
        <w:rPr>
          <w:rFonts w:ascii="Times New Roman" w:hAnsi="Times New Roman" w:cs="Times New Roman"/>
          <w:sz w:val="24"/>
          <w:szCs w:val="24"/>
        </w:rPr>
        <w:tab/>
      </w:r>
      <w:r w:rsidR="00443554" w:rsidRPr="00443554">
        <w:rPr>
          <w:rFonts w:ascii="Times New Roman" w:hAnsi="Times New Roman" w:cs="Times New Roman"/>
          <w:sz w:val="24"/>
          <w:szCs w:val="24"/>
        </w:rPr>
        <w:tab/>
      </w:r>
      <w:r w:rsidR="00175C86">
        <w:rPr>
          <w:rFonts w:ascii="Times New Roman" w:hAnsi="Times New Roman" w:cs="Times New Roman"/>
          <w:sz w:val="24"/>
          <w:szCs w:val="24"/>
        </w:rPr>
        <w:t xml:space="preserve"> ______</w:t>
      </w:r>
      <w:r w:rsidR="00722C56">
        <w:rPr>
          <w:rFonts w:ascii="Times New Roman" w:hAnsi="Times New Roman" w:cs="Times New Roman"/>
          <w:sz w:val="24"/>
          <w:szCs w:val="24"/>
          <w:u w:val="single"/>
        </w:rPr>
        <w:t xml:space="preserve">К.А. </w:t>
      </w:r>
      <w:proofErr w:type="spellStart"/>
      <w:r w:rsidR="00722C56">
        <w:rPr>
          <w:rFonts w:ascii="Times New Roman" w:hAnsi="Times New Roman" w:cs="Times New Roman"/>
          <w:sz w:val="24"/>
          <w:szCs w:val="24"/>
          <w:u w:val="single"/>
        </w:rPr>
        <w:t>Ишков</w:t>
      </w:r>
      <w:proofErr w:type="spellEnd"/>
      <w:r w:rsidR="00722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1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5C86" w:rsidRPr="00175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3554" w:rsidRPr="00501573" w:rsidRDefault="00443554" w:rsidP="0044355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01573">
        <w:rPr>
          <w:rFonts w:ascii="Times New Roman" w:hAnsi="Times New Roman" w:cs="Times New Roman"/>
          <w:sz w:val="18"/>
          <w:szCs w:val="18"/>
        </w:rPr>
        <w:t xml:space="preserve">(должность руководителя органа исполнительной                    </w:t>
      </w:r>
      <w:r w:rsidR="00501573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0157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</w:t>
      </w:r>
      <w:r w:rsidR="0050157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501573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443554" w:rsidRPr="00501573" w:rsidRDefault="00443554" w:rsidP="00443554">
      <w:pPr>
        <w:widowControl w:val="0"/>
        <w:spacing w:after="0" w:line="240" w:lineRule="auto"/>
        <w:ind w:right="10484"/>
        <w:jc w:val="center"/>
        <w:rPr>
          <w:rFonts w:ascii="Times New Roman" w:hAnsi="Times New Roman" w:cs="Times New Roman"/>
          <w:sz w:val="18"/>
          <w:szCs w:val="18"/>
        </w:rPr>
      </w:pPr>
      <w:r w:rsidRPr="00501573">
        <w:rPr>
          <w:rFonts w:ascii="Times New Roman" w:hAnsi="Times New Roman" w:cs="Times New Roman"/>
          <w:sz w:val="18"/>
          <w:szCs w:val="18"/>
        </w:rPr>
        <w:t>власти Ставропольского края, органа местного самоуправления муниципального района,</w:t>
      </w:r>
    </w:p>
    <w:p w:rsidR="00443554" w:rsidRPr="00EE0C23" w:rsidRDefault="00443554" w:rsidP="00EE0C23">
      <w:pPr>
        <w:widowControl w:val="0"/>
        <w:spacing w:line="240" w:lineRule="exact"/>
        <w:ind w:right="10484"/>
        <w:jc w:val="center"/>
        <w:rPr>
          <w:rFonts w:ascii="Times New Roman" w:hAnsi="Times New Roman" w:cs="Times New Roman"/>
          <w:sz w:val="18"/>
          <w:szCs w:val="18"/>
        </w:rPr>
      </w:pPr>
      <w:r w:rsidRPr="00501573">
        <w:rPr>
          <w:rFonts w:ascii="Times New Roman" w:hAnsi="Times New Roman" w:cs="Times New Roman"/>
          <w:sz w:val="18"/>
          <w:szCs w:val="18"/>
        </w:rPr>
        <w:t>городск</w:t>
      </w:r>
      <w:r w:rsidR="00EE0C23">
        <w:rPr>
          <w:rFonts w:ascii="Times New Roman" w:hAnsi="Times New Roman" w:cs="Times New Roman"/>
          <w:sz w:val="18"/>
          <w:szCs w:val="18"/>
        </w:rPr>
        <w:t>ого округа Ставропольского края</w:t>
      </w:r>
    </w:p>
    <w:sectPr w:rsidR="00443554" w:rsidRPr="00EE0C23" w:rsidSect="000516D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554"/>
    <w:rsid w:val="000426B0"/>
    <w:rsid w:val="000516DE"/>
    <w:rsid w:val="000979CA"/>
    <w:rsid w:val="000A7E20"/>
    <w:rsid w:val="001104D8"/>
    <w:rsid w:val="00125D71"/>
    <w:rsid w:val="00175C86"/>
    <w:rsid w:val="00183C5F"/>
    <w:rsid w:val="002802C7"/>
    <w:rsid w:val="003A30AB"/>
    <w:rsid w:val="00443554"/>
    <w:rsid w:val="00443B4B"/>
    <w:rsid w:val="00451596"/>
    <w:rsid w:val="004A2BD8"/>
    <w:rsid w:val="00501573"/>
    <w:rsid w:val="00515EFB"/>
    <w:rsid w:val="00523DFF"/>
    <w:rsid w:val="00553E89"/>
    <w:rsid w:val="00561ABF"/>
    <w:rsid w:val="005B40C1"/>
    <w:rsid w:val="005E502F"/>
    <w:rsid w:val="00690C42"/>
    <w:rsid w:val="00722C56"/>
    <w:rsid w:val="007365FD"/>
    <w:rsid w:val="007C0127"/>
    <w:rsid w:val="008150E4"/>
    <w:rsid w:val="00975F34"/>
    <w:rsid w:val="00983366"/>
    <w:rsid w:val="009E1CA5"/>
    <w:rsid w:val="00A30944"/>
    <w:rsid w:val="00A5064F"/>
    <w:rsid w:val="00A54212"/>
    <w:rsid w:val="00C80DE9"/>
    <w:rsid w:val="00D30A2F"/>
    <w:rsid w:val="00D31289"/>
    <w:rsid w:val="00D459EA"/>
    <w:rsid w:val="00DB2714"/>
    <w:rsid w:val="00DB722B"/>
    <w:rsid w:val="00DD3857"/>
    <w:rsid w:val="00E14AC3"/>
    <w:rsid w:val="00E55F36"/>
    <w:rsid w:val="00ED7FBF"/>
    <w:rsid w:val="00EE0C23"/>
    <w:rsid w:val="00F01298"/>
    <w:rsid w:val="00F34FF1"/>
    <w:rsid w:val="00F4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08EC-9023-4CC9-8193-2764A86D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2015-01-20T07:49:00Z</cp:lastPrinted>
  <dcterms:created xsi:type="dcterms:W3CDTF">2015-07-08T15:03:00Z</dcterms:created>
  <dcterms:modified xsi:type="dcterms:W3CDTF">2015-07-08T15:03:00Z</dcterms:modified>
</cp:coreProperties>
</file>